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FA8D5" w14:textId="3ADB56AE" w:rsidR="0059419D" w:rsidRPr="00F118CB" w:rsidRDefault="0059419D" w:rsidP="00292DD6">
      <w:pPr>
        <w:snapToGrid/>
        <w:rPr>
          <w:rFonts w:eastAsia="Aptos"/>
          <w:kern w:val="2"/>
          <w:sz w:val="18"/>
          <w:szCs w:val="20"/>
          <w:lang w:eastAsia="en-US"/>
          <w14:ligatures w14:val="standardContextual"/>
        </w:rPr>
      </w:pPr>
    </w:p>
    <w:p w14:paraId="26BCEAF7" w14:textId="60754F30" w:rsidR="0059419D" w:rsidRPr="00F118CB" w:rsidRDefault="0059419D" w:rsidP="00292DD6">
      <w:pPr>
        <w:snapToGrid/>
        <w:rPr>
          <w:rFonts w:eastAsia="Aptos"/>
          <w:kern w:val="2"/>
          <w:sz w:val="18"/>
          <w:szCs w:val="20"/>
          <w:lang w:eastAsia="en-US"/>
          <w14:ligatures w14:val="standardContextual"/>
        </w:rPr>
      </w:pPr>
    </w:p>
    <w:p w14:paraId="77E9690C" w14:textId="174DF88C" w:rsidR="0059419D" w:rsidRPr="00066100" w:rsidRDefault="00066100" w:rsidP="00BE3FBE">
      <w:pPr>
        <w:autoSpaceDE w:val="0"/>
        <w:autoSpaceDN w:val="0"/>
        <w:adjustRightInd w:val="0"/>
        <w:snapToGrid/>
        <w:spacing w:before="5200" w:line="480" w:lineRule="auto"/>
        <w:jc w:val="center"/>
        <w:rPr>
          <w:rFonts w:eastAsia="Aptos"/>
          <w:caps/>
          <w:color w:val="000000"/>
          <w:kern w:val="2"/>
          <w:sz w:val="24"/>
          <w:szCs w:val="24"/>
          <w14:ligatures w14:val="standardContextual"/>
        </w:rPr>
      </w:pPr>
      <w:r w:rsidRPr="00066100">
        <w:rPr>
          <w:b/>
          <w:caps/>
          <w:color w:val="000000" w:themeColor="text1"/>
          <w:sz w:val="24"/>
          <w:szCs w:val="24"/>
        </w:rPr>
        <w:t>местные нормативы градостроительного проектирования</w:t>
      </w:r>
    </w:p>
    <w:p w14:paraId="55961AF5" w14:textId="7444BD2F" w:rsidR="005108A7" w:rsidRDefault="004B23E7" w:rsidP="00B377F4">
      <w:pPr>
        <w:autoSpaceDE w:val="0"/>
        <w:autoSpaceDN w:val="0"/>
        <w:adjustRightInd w:val="0"/>
        <w:snapToGrid/>
        <w:spacing w:line="480" w:lineRule="auto"/>
        <w:jc w:val="center"/>
        <w:rPr>
          <w:rFonts w:eastAsia="Aptos"/>
          <w:b/>
          <w:bCs/>
          <w:caps/>
          <w:color w:val="000000"/>
          <w:kern w:val="2"/>
          <w:sz w:val="24"/>
          <w:szCs w:val="24"/>
          <w14:ligatures w14:val="standardContextual"/>
        </w:rPr>
      </w:pPr>
      <w:bookmarkStart w:id="0" w:name="_Hlk205932715"/>
      <w:r>
        <w:rPr>
          <w:rFonts w:eastAsia="Aptos"/>
          <w:b/>
          <w:bCs/>
          <w:caps/>
          <w:color w:val="000000"/>
          <w:kern w:val="2"/>
          <w:sz w:val="24"/>
          <w:szCs w:val="24"/>
          <w14:ligatures w14:val="standardContextual"/>
        </w:rPr>
        <w:t>чернышевского</w:t>
      </w:r>
      <w:r w:rsidR="00FB18BC" w:rsidRPr="00B377F4">
        <w:rPr>
          <w:rFonts w:eastAsia="Aptos"/>
          <w:b/>
          <w:bCs/>
          <w:caps/>
          <w:color w:val="000000"/>
          <w:kern w:val="2"/>
          <w:sz w:val="24"/>
          <w:szCs w:val="24"/>
          <w14:ligatures w14:val="standardContextual"/>
        </w:rPr>
        <w:t xml:space="preserve"> </w:t>
      </w:r>
      <w:r w:rsidR="0059419D" w:rsidRPr="00B377F4">
        <w:rPr>
          <w:rFonts w:eastAsia="Aptos"/>
          <w:b/>
          <w:bCs/>
          <w:caps/>
          <w:color w:val="000000"/>
          <w:kern w:val="2"/>
          <w:sz w:val="24"/>
          <w:szCs w:val="24"/>
          <w14:ligatures w14:val="standardContextual"/>
        </w:rPr>
        <w:t>муниципального округа</w:t>
      </w:r>
    </w:p>
    <w:p w14:paraId="506FEE44" w14:textId="4651BB76" w:rsidR="0059419D" w:rsidRDefault="004B23E7" w:rsidP="00B377F4">
      <w:pPr>
        <w:autoSpaceDE w:val="0"/>
        <w:autoSpaceDN w:val="0"/>
        <w:adjustRightInd w:val="0"/>
        <w:snapToGrid/>
        <w:spacing w:line="480" w:lineRule="auto"/>
        <w:jc w:val="center"/>
        <w:rPr>
          <w:rFonts w:eastAsia="Aptos"/>
          <w:b/>
          <w:bCs/>
          <w:caps/>
          <w:color w:val="000000"/>
          <w:kern w:val="2"/>
          <w:sz w:val="24"/>
          <w:szCs w:val="24"/>
          <w14:ligatures w14:val="standardContextual"/>
        </w:rPr>
      </w:pPr>
      <w:r>
        <w:rPr>
          <w:rFonts w:eastAsia="Aptos"/>
          <w:b/>
          <w:bCs/>
          <w:caps/>
          <w:color w:val="000000"/>
          <w:kern w:val="2"/>
          <w:sz w:val="24"/>
          <w:szCs w:val="24"/>
          <w14:ligatures w14:val="standardContextual"/>
        </w:rPr>
        <w:t>забайкальского края</w:t>
      </w:r>
      <w:bookmarkStart w:id="1" w:name="_GoBack"/>
      <w:bookmarkEnd w:id="1"/>
    </w:p>
    <w:bookmarkEnd w:id="0"/>
    <w:p w14:paraId="62447BD2" w14:textId="46B26972" w:rsidR="0059419D" w:rsidRPr="00ED4AEB" w:rsidRDefault="00ED4AEB" w:rsidP="00ED4AEB">
      <w:pPr>
        <w:autoSpaceDE w:val="0"/>
        <w:autoSpaceDN w:val="0"/>
        <w:adjustRightInd w:val="0"/>
        <w:snapToGrid/>
        <w:spacing w:line="480" w:lineRule="auto"/>
        <w:jc w:val="center"/>
        <w:rPr>
          <w:rFonts w:eastAsia="Aptos"/>
          <w:b/>
          <w:bCs/>
          <w:caps/>
          <w:color w:val="000000"/>
          <w:kern w:val="2"/>
          <w:sz w:val="24"/>
          <w:szCs w:val="24"/>
          <w14:ligatures w14:val="standardContextual"/>
        </w:rPr>
      </w:pPr>
      <w:r w:rsidRPr="00ED4AEB">
        <w:rPr>
          <w:rFonts w:eastAsia="Aptos"/>
          <w:b/>
          <w:bCs/>
          <w:caps/>
          <w:color w:val="000000"/>
          <w:kern w:val="2"/>
          <w:sz w:val="24"/>
          <w:szCs w:val="24"/>
          <w14:ligatures w14:val="standardContextual"/>
        </w:rPr>
        <w:t>ПРАВИЛА И ОБЛАСТЬ ПРИМЕНЕНИЯ РАСЧЕТНЫХ ПОКАЗАТЕЛЕЙ, СОДЕРЖАЩИХСЯ В ОСНОВНОЙ ЧАСТИ НОРМАТИВОВ ГРАДОСТРОИТЕЛЬНОГО ПРОЕКТИРОВАНИЯ</w:t>
      </w:r>
    </w:p>
    <w:p w14:paraId="784F247E" w14:textId="45AAFE66" w:rsidR="0059419D" w:rsidRPr="00F118CB" w:rsidRDefault="0059419D" w:rsidP="00292DD6">
      <w:pPr>
        <w:snapToGrid/>
        <w:rPr>
          <w:rFonts w:eastAsia="Aptos"/>
          <w:kern w:val="2"/>
          <w:sz w:val="18"/>
          <w:szCs w:val="20"/>
          <w:lang w:eastAsia="en-US"/>
          <w14:ligatures w14:val="standardContextual"/>
        </w:rPr>
      </w:pPr>
    </w:p>
    <w:p w14:paraId="07112BEA" w14:textId="7A951619" w:rsidR="00F86881" w:rsidRDefault="00F86881" w:rsidP="00292DD6">
      <w:pPr>
        <w:snapToGrid/>
        <w:rPr>
          <w:rFonts w:eastAsia="Aptos"/>
          <w:kern w:val="2"/>
          <w:sz w:val="18"/>
          <w:szCs w:val="20"/>
          <w:lang w:eastAsia="en-US"/>
          <w14:ligatures w14:val="standardContextual"/>
        </w:rPr>
      </w:pPr>
    </w:p>
    <w:p w14:paraId="447DA8E7" w14:textId="23C58E72" w:rsidR="005108A7" w:rsidRDefault="005108A7" w:rsidP="00292DD6">
      <w:pPr>
        <w:snapToGrid/>
        <w:rPr>
          <w:rFonts w:eastAsia="Aptos"/>
          <w:kern w:val="2"/>
          <w:sz w:val="18"/>
          <w:szCs w:val="20"/>
          <w:lang w:eastAsia="en-US"/>
          <w14:ligatures w14:val="standardContextual"/>
        </w:rPr>
      </w:pPr>
    </w:p>
    <w:p w14:paraId="6CF66DCC" w14:textId="44DF28C4" w:rsidR="005108A7" w:rsidRDefault="005108A7" w:rsidP="00292DD6">
      <w:pPr>
        <w:snapToGrid/>
        <w:rPr>
          <w:rFonts w:eastAsia="Aptos"/>
          <w:kern w:val="2"/>
          <w:sz w:val="18"/>
          <w:szCs w:val="20"/>
          <w:lang w:eastAsia="en-US"/>
          <w14:ligatures w14:val="standardContextual"/>
        </w:rPr>
      </w:pPr>
    </w:p>
    <w:p w14:paraId="402BB235" w14:textId="67606E46" w:rsidR="005108A7" w:rsidRDefault="005108A7" w:rsidP="00292DD6">
      <w:pPr>
        <w:snapToGrid/>
        <w:rPr>
          <w:rFonts w:eastAsia="Aptos"/>
          <w:kern w:val="2"/>
          <w:sz w:val="18"/>
          <w:szCs w:val="20"/>
          <w:lang w:eastAsia="en-US"/>
          <w14:ligatures w14:val="standardContextual"/>
        </w:rPr>
      </w:pPr>
    </w:p>
    <w:p w14:paraId="79735728" w14:textId="58E390AB" w:rsidR="005108A7" w:rsidRDefault="005108A7" w:rsidP="00292DD6">
      <w:pPr>
        <w:snapToGrid/>
        <w:rPr>
          <w:rFonts w:eastAsia="Aptos"/>
          <w:kern w:val="2"/>
          <w:sz w:val="18"/>
          <w:szCs w:val="20"/>
          <w:lang w:eastAsia="en-US"/>
          <w14:ligatures w14:val="standardContextual"/>
        </w:rPr>
      </w:pPr>
    </w:p>
    <w:p w14:paraId="2D31C2C5" w14:textId="6909C074" w:rsidR="005108A7" w:rsidRDefault="005108A7" w:rsidP="00292DD6">
      <w:pPr>
        <w:snapToGrid/>
        <w:rPr>
          <w:rFonts w:eastAsia="Aptos"/>
          <w:kern w:val="2"/>
          <w:sz w:val="18"/>
          <w:szCs w:val="20"/>
          <w:lang w:eastAsia="en-US"/>
          <w14:ligatures w14:val="standardContextual"/>
        </w:rPr>
      </w:pPr>
    </w:p>
    <w:p w14:paraId="36290785" w14:textId="77777777" w:rsidR="005108A7" w:rsidRPr="00F118CB" w:rsidRDefault="005108A7" w:rsidP="00292DD6">
      <w:pPr>
        <w:snapToGrid/>
        <w:rPr>
          <w:rFonts w:eastAsia="Aptos"/>
          <w:kern w:val="2"/>
          <w:sz w:val="18"/>
          <w:szCs w:val="20"/>
          <w:lang w:eastAsia="en-US"/>
          <w14:ligatures w14:val="standardContextual"/>
        </w:rPr>
      </w:pPr>
    </w:p>
    <w:p w14:paraId="5EAC1629" w14:textId="0ADB07E7" w:rsidR="00F86881" w:rsidRPr="00F118CB" w:rsidRDefault="00F86881" w:rsidP="00292DD6">
      <w:pPr>
        <w:snapToGrid/>
        <w:rPr>
          <w:rFonts w:eastAsia="Aptos"/>
          <w:kern w:val="2"/>
          <w:sz w:val="18"/>
          <w:szCs w:val="20"/>
          <w:lang w:eastAsia="en-US"/>
          <w14:ligatures w14:val="standardContextual"/>
        </w:rPr>
      </w:pPr>
    </w:p>
    <w:p w14:paraId="0FCAD6B4" w14:textId="739B6A30" w:rsidR="00F86881" w:rsidRPr="00F118CB" w:rsidRDefault="00F86881" w:rsidP="00292DD6">
      <w:pPr>
        <w:snapToGrid/>
        <w:rPr>
          <w:rFonts w:eastAsia="Aptos"/>
          <w:kern w:val="2"/>
          <w:sz w:val="18"/>
          <w:szCs w:val="20"/>
          <w:lang w:eastAsia="en-US"/>
          <w14:ligatures w14:val="standardContextual"/>
        </w:rPr>
      </w:pPr>
    </w:p>
    <w:p w14:paraId="2C45B97C" w14:textId="09E9A23E" w:rsidR="00F86881" w:rsidRPr="00F118CB" w:rsidRDefault="00F86881" w:rsidP="00292DD6">
      <w:pPr>
        <w:snapToGrid/>
        <w:rPr>
          <w:rFonts w:eastAsia="Aptos"/>
          <w:kern w:val="2"/>
          <w:sz w:val="18"/>
          <w:szCs w:val="20"/>
          <w:lang w:eastAsia="en-US"/>
          <w14:ligatures w14:val="standardContextual"/>
        </w:rPr>
      </w:pPr>
    </w:p>
    <w:p w14:paraId="6D83A24A" w14:textId="6DF5D5E2" w:rsidR="00F86881" w:rsidRPr="00F118CB" w:rsidRDefault="00F86881" w:rsidP="00292DD6">
      <w:pPr>
        <w:snapToGrid/>
        <w:rPr>
          <w:rFonts w:eastAsia="Aptos"/>
          <w:kern w:val="2"/>
          <w:sz w:val="18"/>
          <w:szCs w:val="20"/>
          <w:lang w:eastAsia="en-US"/>
          <w14:ligatures w14:val="standardContextual"/>
        </w:rPr>
      </w:pPr>
    </w:p>
    <w:p w14:paraId="1457BF8A" w14:textId="055BD2B3" w:rsidR="00F86881" w:rsidRPr="00F118CB" w:rsidRDefault="00F86881" w:rsidP="00292DD6">
      <w:pPr>
        <w:snapToGrid/>
        <w:rPr>
          <w:rFonts w:eastAsia="Aptos"/>
          <w:kern w:val="2"/>
          <w:sz w:val="18"/>
          <w:szCs w:val="20"/>
          <w:lang w:eastAsia="en-US"/>
          <w14:ligatures w14:val="standardContextual"/>
        </w:rPr>
      </w:pPr>
    </w:p>
    <w:p w14:paraId="2EAECE08" w14:textId="77777777" w:rsidR="00F86881" w:rsidRPr="00F118CB" w:rsidRDefault="00F86881" w:rsidP="00292DD6">
      <w:pPr>
        <w:snapToGrid/>
        <w:rPr>
          <w:rFonts w:eastAsia="Aptos"/>
          <w:kern w:val="2"/>
          <w:sz w:val="18"/>
          <w:szCs w:val="20"/>
          <w:lang w:eastAsia="en-US"/>
          <w14:ligatures w14:val="standardContextual"/>
        </w:rPr>
      </w:pPr>
    </w:p>
    <w:p w14:paraId="5DD6D813" w14:textId="77777777" w:rsidR="0059419D" w:rsidRPr="00F118CB" w:rsidRDefault="0059419D" w:rsidP="00292DD6">
      <w:pPr>
        <w:snapToGrid/>
        <w:rPr>
          <w:rFonts w:eastAsia="Aptos"/>
          <w:kern w:val="2"/>
          <w:sz w:val="18"/>
          <w:szCs w:val="20"/>
          <w:lang w:eastAsia="en-US"/>
          <w14:ligatures w14:val="standardContextual"/>
        </w:rPr>
      </w:pPr>
    </w:p>
    <w:p w14:paraId="162C41BF" w14:textId="77777777" w:rsidR="0059419D" w:rsidRPr="00F118CB" w:rsidRDefault="0059419D" w:rsidP="00292DD6">
      <w:pPr>
        <w:snapToGrid/>
        <w:rPr>
          <w:rFonts w:eastAsia="Aptos"/>
          <w:kern w:val="2"/>
          <w:sz w:val="18"/>
          <w:szCs w:val="20"/>
          <w:lang w:eastAsia="en-US"/>
          <w14:ligatures w14:val="standardContextual"/>
        </w:rPr>
      </w:pPr>
    </w:p>
    <w:p w14:paraId="3AE304FE" w14:textId="77777777" w:rsidR="0059419D" w:rsidRPr="00F118CB" w:rsidRDefault="0059419D" w:rsidP="00292DD6">
      <w:pPr>
        <w:snapToGrid/>
        <w:rPr>
          <w:rFonts w:eastAsia="Aptos"/>
          <w:kern w:val="2"/>
          <w:sz w:val="18"/>
          <w:szCs w:val="20"/>
          <w:lang w:eastAsia="en-US"/>
          <w14:ligatures w14:val="standardContextual"/>
        </w:rPr>
      </w:pPr>
    </w:p>
    <w:p w14:paraId="32435E7D" w14:textId="109E203C" w:rsidR="0059419D" w:rsidRDefault="0059419D" w:rsidP="00292DD6">
      <w:pPr>
        <w:snapToGrid/>
        <w:rPr>
          <w:rFonts w:eastAsia="Aptos"/>
          <w:kern w:val="2"/>
          <w:sz w:val="18"/>
          <w:szCs w:val="20"/>
          <w:lang w:eastAsia="en-US"/>
          <w14:ligatures w14:val="standardContextual"/>
        </w:rPr>
      </w:pPr>
    </w:p>
    <w:p w14:paraId="1D475D7D" w14:textId="55DA4705" w:rsidR="00143346" w:rsidRDefault="00143346" w:rsidP="00292DD6">
      <w:pPr>
        <w:snapToGrid/>
        <w:rPr>
          <w:rFonts w:eastAsia="Aptos"/>
          <w:kern w:val="2"/>
          <w:sz w:val="18"/>
          <w:szCs w:val="20"/>
          <w:lang w:eastAsia="en-US"/>
          <w14:ligatures w14:val="standardContextual"/>
        </w:rPr>
      </w:pPr>
    </w:p>
    <w:p w14:paraId="31E37704" w14:textId="7E599304" w:rsidR="00143346" w:rsidRDefault="00143346" w:rsidP="00292DD6">
      <w:pPr>
        <w:snapToGrid/>
        <w:rPr>
          <w:rFonts w:eastAsia="Aptos"/>
          <w:kern w:val="2"/>
          <w:sz w:val="18"/>
          <w:szCs w:val="20"/>
          <w:lang w:eastAsia="en-US"/>
          <w14:ligatures w14:val="standardContextual"/>
        </w:rPr>
      </w:pPr>
    </w:p>
    <w:p w14:paraId="596CF100" w14:textId="77777777" w:rsidR="00143346" w:rsidRDefault="00143346" w:rsidP="00292DD6">
      <w:pPr>
        <w:snapToGrid/>
        <w:rPr>
          <w:rFonts w:eastAsia="Aptos"/>
          <w:kern w:val="2"/>
          <w:sz w:val="18"/>
          <w:szCs w:val="20"/>
          <w:lang w:eastAsia="en-US"/>
          <w14:ligatures w14:val="standardContextual"/>
        </w:rPr>
      </w:pPr>
    </w:p>
    <w:p w14:paraId="07A01DFB" w14:textId="7D56858F" w:rsidR="006C2FC6" w:rsidRDefault="006C2FC6" w:rsidP="00292DD6">
      <w:pPr>
        <w:snapToGrid/>
        <w:rPr>
          <w:rFonts w:eastAsia="Aptos"/>
          <w:kern w:val="2"/>
          <w:sz w:val="18"/>
          <w:szCs w:val="20"/>
          <w:lang w:eastAsia="en-US"/>
          <w14:ligatures w14:val="standardContextual"/>
        </w:rPr>
      </w:pPr>
    </w:p>
    <w:p w14:paraId="7B4EA812" w14:textId="1392B4C0" w:rsidR="006C2FC6" w:rsidRDefault="006C2FC6" w:rsidP="00292DD6">
      <w:pPr>
        <w:snapToGrid/>
        <w:rPr>
          <w:rFonts w:eastAsia="Aptos"/>
          <w:kern w:val="2"/>
          <w:sz w:val="18"/>
          <w:szCs w:val="20"/>
          <w:lang w:eastAsia="en-US"/>
          <w14:ligatures w14:val="standardContextual"/>
        </w:rPr>
      </w:pPr>
    </w:p>
    <w:p w14:paraId="12F6AB22" w14:textId="77777777" w:rsidR="006C2FC6" w:rsidRPr="00F118CB" w:rsidRDefault="006C2FC6" w:rsidP="00292DD6">
      <w:pPr>
        <w:snapToGrid/>
        <w:rPr>
          <w:rFonts w:eastAsia="Aptos"/>
          <w:kern w:val="2"/>
          <w:sz w:val="18"/>
          <w:szCs w:val="20"/>
          <w:lang w:eastAsia="en-US"/>
          <w14:ligatures w14:val="standardContextual"/>
        </w:rPr>
      </w:pPr>
    </w:p>
    <w:p w14:paraId="1BA1F2AE" w14:textId="32196E5E" w:rsidR="004B23E7" w:rsidRDefault="0059419D" w:rsidP="00143346">
      <w:pPr>
        <w:snapToGrid/>
        <w:jc w:val="center"/>
        <w:rPr>
          <w:rFonts w:eastAsia="Aptos"/>
          <w:b/>
          <w:bCs/>
          <w:kern w:val="2"/>
          <w:sz w:val="24"/>
          <w:szCs w:val="28"/>
          <w:lang w:eastAsia="en-US"/>
          <w14:ligatures w14:val="standardContextual"/>
        </w:rPr>
      </w:pPr>
      <w:r w:rsidRPr="00A766C9">
        <w:rPr>
          <w:rFonts w:eastAsia="Aptos"/>
          <w:b/>
          <w:bCs/>
          <w:kern w:val="2"/>
          <w:sz w:val="24"/>
          <w:szCs w:val="28"/>
          <w:lang w:eastAsia="en-US"/>
          <w14:ligatures w14:val="standardContextual"/>
        </w:rPr>
        <w:t>202</w:t>
      </w:r>
      <w:r w:rsidR="00B377F4" w:rsidRPr="00A766C9">
        <w:rPr>
          <w:rFonts w:eastAsia="Aptos"/>
          <w:b/>
          <w:bCs/>
          <w:kern w:val="2"/>
          <w:sz w:val="24"/>
          <w:szCs w:val="28"/>
          <w:lang w:eastAsia="en-US"/>
          <w14:ligatures w14:val="standardContextual"/>
        </w:rPr>
        <w:t>6</w:t>
      </w:r>
      <w:r w:rsidRPr="00A766C9">
        <w:rPr>
          <w:rFonts w:eastAsia="Aptos"/>
          <w:b/>
          <w:bCs/>
          <w:kern w:val="2"/>
          <w:sz w:val="24"/>
          <w:szCs w:val="28"/>
          <w:lang w:eastAsia="en-US"/>
          <w14:ligatures w14:val="standardContextual"/>
        </w:rPr>
        <w:t xml:space="preserve"> год</w:t>
      </w:r>
    </w:p>
    <w:p w14:paraId="14ABD941" w14:textId="77777777" w:rsidR="004B23E7" w:rsidRDefault="004B23E7">
      <w:pPr>
        <w:snapToGrid/>
        <w:spacing w:after="160" w:line="259" w:lineRule="auto"/>
        <w:rPr>
          <w:rFonts w:eastAsia="Aptos"/>
          <w:b/>
          <w:bCs/>
          <w:kern w:val="2"/>
          <w:sz w:val="24"/>
          <w:szCs w:val="28"/>
          <w:lang w:eastAsia="en-US"/>
          <w14:ligatures w14:val="standardContextual"/>
        </w:rPr>
      </w:pPr>
      <w:r>
        <w:rPr>
          <w:rFonts w:eastAsia="Aptos"/>
          <w:b/>
          <w:bCs/>
          <w:kern w:val="2"/>
          <w:sz w:val="24"/>
          <w:szCs w:val="28"/>
          <w:lang w:eastAsia="en-US"/>
          <w14:ligatures w14:val="standardContextual"/>
        </w:rPr>
        <w:br w:type="page"/>
      </w:r>
    </w:p>
    <w:p w14:paraId="79B8E6F9" w14:textId="77777777" w:rsidR="004B23E7" w:rsidRPr="004B23E7" w:rsidRDefault="004B23E7" w:rsidP="004B23E7">
      <w:pPr>
        <w:pStyle w:val="10"/>
        <w:pageBreakBefore/>
        <w:spacing w:before="120" w:after="120"/>
        <w:ind w:left="709"/>
        <w:jc w:val="center"/>
        <w:rPr>
          <w:rFonts w:ascii="Times New Roman" w:hAnsi="Times New Roman" w:cs="Times New Roman"/>
          <w:b/>
          <w:color w:val="auto"/>
          <w:sz w:val="24"/>
          <w:szCs w:val="24"/>
        </w:rPr>
      </w:pPr>
      <w:bookmarkStart w:id="2" w:name="_Toc83039454"/>
      <w:bookmarkStart w:id="3" w:name="_Toc87726389"/>
      <w:bookmarkStart w:id="4" w:name="_Toc174612427"/>
      <w:r w:rsidRPr="004B23E7">
        <w:rPr>
          <w:rFonts w:ascii="Times New Roman" w:hAnsi="Times New Roman" w:cs="Times New Roman"/>
          <w:b/>
          <w:color w:val="auto"/>
          <w:sz w:val="24"/>
          <w:szCs w:val="24"/>
        </w:rPr>
        <w:lastRenderedPageBreak/>
        <w:t>3. ПРАВИЛА И ОБЛАСТЬ ПРИМЕНЕНИЯ РАСЧЕТНЫХ ПОКАЗАТЕЛЕЙ</w:t>
      </w:r>
      <w:bookmarkEnd w:id="2"/>
      <w:bookmarkEnd w:id="3"/>
      <w:bookmarkEnd w:id="4"/>
    </w:p>
    <w:p w14:paraId="4581DA9D" w14:textId="77777777" w:rsidR="004B23E7" w:rsidRPr="004B23E7" w:rsidRDefault="004B23E7" w:rsidP="004B23E7">
      <w:pPr>
        <w:pStyle w:val="2"/>
        <w:ind w:firstLine="709"/>
        <w:rPr>
          <w:rFonts w:ascii="Times New Roman" w:hAnsi="Times New Roman" w:cs="Times New Roman"/>
          <w:b/>
          <w:color w:val="auto"/>
          <w:sz w:val="24"/>
          <w:szCs w:val="24"/>
        </w:rPr>
      </w:pPr>
      <w:bookmarkStart w:id="5" w:name="_Toc83039455"/>
      <w:bookmarkStart w:id="6" w:name="_Toc87726390"/>
      <w:bookmarkStart w:id="7" w:name="_Toc174612428"/>
      <w:r w:rsidRPr="004B23E7">
        <w:rPr>
          <w:rFonts w:ascii="Times New Roman" w:hAnsi="Times New Roman" w:cs="Times New Roman"/>
          <w:b/>
          <w:color w:val="auto"/>
          <w:sz w:val="24"/>
          <w:szCs w:val="24"/>
        </w:rPr>
        <w:t>3.1. Правила применения расчетных показателей</w:t>
      </w:r>
      <w:bookmarkEnd w:id="5"/>
      <w:bookmarkEnd w:id="6"/>
      <w:bookmarkEnd w:id="7"/>
    </w:p>
    <w:p w14:paraId="21AC9221" w14:textId="77777777" w:rsidR="004B23E7" w:rsidRPr="00F819BE" w:rsidRDefault="004B23E7" w:rsidP="004B23E7">
      <w:pPr>
        <w:pStyle w:val="affa"/>
        <w:spacing w:before="0" w:after="0"/>
        <w:ind w:firstLine="709"/>
      </w:pPr>
      <w:r w:rsidRPr="00F819BE">
        <w:t xml:space="preserve">Нормативы входят в систему нормативных документов, регламентирующих градостроительную деятельность на территории Чернышевского муниципального округа </w:t>
      </w:r>
    </w:p>
    <w:p w14:paraId="746EAE56" w14:textId="77777777" w:rsidR="004B23E7" w:rsidRPr="00F819BE" w:rsidRDefault="004B23E7" w:rsidP="004B23E7">
      <w:pPr>
        <w:pStyle w:val="affa"/>
        <w:spacing w:before="0" w:after="0"/>
        <w:ind w:firstLine="709"/>
      </w:pPr>
      <w:r w:rsidRPr="00F819BE">
        <w:t xml:space="preserve">Нормативы конкретизируют и развивают основные положения действующих федеральных норм. 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Российской Федерации.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 </w:t>
      </w:r>
    </w:p>
    <w:p w14:paraId="55231BD7" w14:textId="77777777" w:rsidR="004B23E7" w:rsidRPr="00F819BE" w:rsidRDefault="004B23E7" w:rsidP="004B23E7">
      <w:pPr>
        <w:pStyle w:val="affa"/>
        <w:spacing w:before="0" w:after="0"/>
        <w:ind w:firstLine="709"/>
      </w:pPr>
      <w:r w:rsidRPr="00F819BE">
        <w:t>Применение настоящих нормативов не заменяет и не исключает применения требований технических регламентов, национальных стандартов, сводов правил, правил и требований, установленных органами государственного контроля (надзора).</w:t>
      </w:r>
    </w:p>
    <w:p w14:paraId="3EEFF806" w14:textId="77777777" w:rsidR="004B23E7" w:rsidRPr="00F819BE" w:rsidRDefault="004B23E7" w:rsidP="004B23E7">
      <w:pPr>
        <w:pStyle w:val="affa"/>
        <w:spacing w:before="0" w:after="0"/>
        <w:ind w:firstLine="709"/>
      </w:pPr>
      <w:r w:rsidRPr="00F819BE">
        <w:t xml:space="preserve">Разработанная до утверждения настоящих нормативов документация по планировке территории, не соответствующая требованиям нормативов, может использоваться без установления срока приведения ее в соответствие с утвержденными нормативами требованиями, за исключением случаев, если ее реализация сопряжена с созданием опасности для жизни или здоровья человека, для окружающей среды, объектов культурного наследия. </w:t>
      </w:r>
    </w:p>
    <w:p w14:paraId="170ACDC2" w14:textId="77777777" w:rsidR="004B23E7" w:rsidRPr="00F819BE" w:rsidRDefault="004B23E7" w:rsidP="004B23E7">
      <w:pPr>
        <w:pStyle w:val="affa"/>
        <w:spacing w:before="0" w:after="0"/>
        <w:ind w:firstLine="709"/>
      </w:pPr>
      <w:r w:rsidRPr="00F819BE">
        <w:t>Разработанная до утверждения настоящих нормативов и нереализованная документация по планировке территории может быть использована в части, не противоречащей требованиям настоящих нормативов.</w:t>
      </w:r>
    </w:p>
    <w:p w14:paraId="14843B35" w14:textId="77777777" w:rsidR="004B23E7" w:rsidRPr="00F819BE" w:rsidRDefault="004B23E7" w:rsidP="004B23E7">
      <w:pPr>
        <w:pStyle w:val="affa"/>
        <w:spacing w:before="0" w:after="0"/>
        <w:ind w:firstLine="709"/>
      </w:pPr>
      <w:r w:rsidRPr="00F819BE">
        <w:t xml:space="preserve">Местные нормативы градостроительного проектирования действуют в части каждого расчетного показателя до тех пор, пока не внесены изменения в соответствующие документы стратегического социально-экономического планирования, нормативные правовые акты и нормативно-технические документы, которые были использованы при расчете данного показателя. </w:t>
      </w:r>
    </w:p>
    <w:p w14:paraId="2FE02EC8" w14:textId="77777777" w:rsidR="004B23E7" w:rsidRPr="00F819BE" w:rsidRDefault="004B23E7" w:rsidP="004B23E7">
      <w:pPr>
        <w:pStyle w:val="affa"/>
        <w:spacing w:before="0" w:after="0"/>
        <w:ind w:firstLine="709"/>
      </w:pPr>
      <w:r w:rsidRPr="00F819BE">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14:paraId="466F6FEB" w14:textId="77777777" w:rsidR="004B23E7" w:rsidRPr="00F819BE" w:rsidRDefault="004B23E7" w:rsidP="004B23E7">
      <w:pPr>
        <w:pStyle w:val="affa"/>
        <w:spacing w:before="0" w:after="0"/>
        <w:ind w:firstLine="709"/>
      </w:pPr>
      <w:r w:rsidRPr="00F819BE">
        <w:t>Данное правило применимо в частности в отношении приоритетов местных и региональных нормативов градостроительного проектирования. Так, 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14:paraId="3C256C3A" w14:textId="77777777" w:rsidR="004B23E7" w:rsidRPr="00F819BE" w:rsidRDefault="004B23E7" w:rsidP="004B23E7">
      <w:pPr>
        <w:pStyle w:val="affa"/>
        <w:spacing w:before="0" w:after="0"/>
        <w:ind w:firstLine="709"/>
      </w:pPr>
      <w:r w:rsidRPr="00F819BE">
        <w:t xml:space="preserve">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w:t>
      </w:r>
      <w:r w:rsidRPr="00F819BE">
        <w:lastRenderedPageBreak/>
        <w:t>необходимости, расчетные показатели региональных нормативов градостроительного проектирования.</w:t>
      </w:r>
    </w:p>
    <w:p w14:paraId="02B5CF75" w14:textId="77777777" w:rsidR="004B23E7" w:rsidRPr="00F819BE" w:rsidRDefault="004B23E7" w:rsidP="004B23E7">
      <w:pPr>
        <w:pStyle w:val="affa"/>
        <w:spacing w:before="0" w:after="0"/>
        <w:ind w:firstLine="709"/>
      </w:pPr>
      <w:r w:rsidRPr="00F819BE">
        <w:t>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w:t>
      </w:r>
    </w:p>
    <w:p w14:paraId="13E45B94" w14:textId="77777777" w:rsidR="004B23E7" w:rsidRPr="00F819BE" w:rsidRDefault="004B23E7" w:rsidP="004B23E7">
      <w:pPr>
        <w:pStyle w:val="affa"/>
        <w:spacing w:before="0" w:after="0"/>
        <w:ind w:firstLine="709"/>
      </w:pPr>
      <w:r w:rsidRPr="00F819BE">
        <w:t xml:space="preserve">Кроме того, при применении нормативов градостроительного проектирования рекомендуется использовать и общеправовые принципы, характерные для российского законодательства, в частности: </w:t>
      </w:r>
    </w:p>
    <w:p w14:paraId="3A99E65B"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принцип законности, то есть подготовка и применение местных нормативов градостроительного проектирования должна осуществляться в четком соответствии с Конституцией Российской Федерации, Градостроительным кодексом Российской Федерации, законами Российской Федерации и другими нормативными актами. Принцип законности предполагает принятие только тех нормативных правовых актов нормы, которые не противоречат нормам, принятым в нормативных правовых актах высшей юридической силы. Кроме того, этот принцип подразумевает четкую определенность норм права, не зависимость толкования нормы от усмотрения конкретных должностных лиц;</w:t>
      </w:r>
    </w:p>
    <w:p w14:paraId="3D26F445"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 xml:space="preserve"> принцип системности, отражающий интегрированность местных нормативов градостроительного проектирования в систему нормативных актов градостроительного регулирования наряду с техническими регламентами, санитарными нормами и др. Системность права – такое его объективное свойство, которое, складываясь в силу экономических и иных социальных потребностей, нуждается вместе с тем (для своего поддержания и развития) в целенаправленной правотворческой работе;</w:t>
      </w:r>
    </w:p>
    <w:p w14:paraId="1A75D249"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принцип обязательности говорит о необходимости использования нормативов градостроительного проектирования во всех случаях, описанных как область применения нормативов выше. Согласно части 1 статьи 222 Гражданского кодекса Российской Федерации наличие допущенных при возведении постройки нарушений градостроительных норм и правил является основанием для признания ее самовольной и последующего отказа в удовлетворении иска о признании права собственности на самовольную постройку либо основанием для удовлетворения требования о ее сносе при установлении существенности и неустранимости указанных нарушений;</w:t>
      </w:r>
    </w:p>
    <w:p w14:paraId="3510FE7B"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принцип гласности отражен в статье 29.4 Градостроительного кодекса Российской Федерации и предполагает размещение проекта местных нормативов градостроительного проектирования на официальном сайте органа местного самоуправления в сети «Интернет» (при наличии официального сайта муниципального образования) и опубликование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14:paraId="67FF84DB" w14:textId="77777777" w:rsidR="004B23E7" w:rsidRPr="004B23E7" w:rsidRDefault="004B23E7" w:rsidP="004B23E7">
      <w:pPr>
        <w:pStyle w:val="2"/>
        <w:ind w:firstLine="709"/>
        <w:rPr>
          <w:rFonts w:ascii="Times New Roman" w:hAnsi="Times New Roman" w:cs="Times New Roman"/>
          <w:b/>
          <w:color w:val="auto"/>
          <w:sz w:val="24"/>
          <w:szCs w:val="24"/>
        </w:rPr>
      </w:pPr>
      <w:bookmarkStart w:id="8" w:name="_Toc57969102"/>
      <w:bookmarkStart w:id="9" w:name="_Toc83039456"/>
      <w:bookmarkStart w:id="10" w:name="_Toc87726391"/>
      <w:bookmarkStart w:id="11" w:name="_Toc174612429"/>
      <w:r w:rsidRPr="004B23E7">
        <w:rPr>
          <w:rFonts w:ascii="Times New Roman" w:hAnsi="Times New Roman" w:cs="Times New Roman"/>
          <w:b/>
          <w:color w:val="auto"/>
          <w:sz w:val="24"/>
          <w:szCs w:val="24"/>
        </w:rPr>
        <w:t>3.2. Область применения расчетных показателей</w:t>
      </w:r>
      <w:bookmarkEnd w:id="8"/>
      <w:bookmarkEnd w:id="9"/>
      <w:bookmarkEnd w:id="10"/>
      <w:bookmarkEnd w:id="11"/>
    </w:p>
    <w:p w14:paraId="5098AD09" w14:textId="77777777" w:rsidR="004B23E7" w:rsidRPr="00F819BE" w:rsidRDefault="004B23E7" w:rsidP="004B23E7">
      <w:pPr>
        <w:pStyle w:val="affa"/>
        <w:spacing w:before="0" w:after="0"/>
        <w:ind w:firstLine="709"/>
      </w:pPr>
      <w:r w:rsidRPr="00F819BE">
        <w:t>В соответствии с требованиями Градостроительного кодекса Российской Федерации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и расчетных показателей максимально допустимого уровня территориальной доступности таких объектов для населения Чернышевского муниципального округа.</w:t>
      </w:r>
    </w:p>
    <w:p w14:paraId="0C330631" w14:textId="77777777" w:rsidR="004B23E7" w:rsidRPr="00F819BE" w:rsidRDefault="004B23E7" w:rsidP="004B23E7">
      <w:pPr>
        <w:pStyle w:val="affa"/>
        <w:spacing w:before="0" w:after="0"/>
        <w:ind w:firstLine="709"/>
      </w:pPr>
      <w:r w:rsidRPr="00F819BE">
        <w:lastRenderedPageBreak/>
        <w:t>Местные нормативы градостроительного проектирования Чернышевского муниципального округа применяются при подготовке, согласовании, утверждении, внесении изменений и реализации генерального плана и документации по планировке территории муниципального округа с учетом перспективы его развития и направлены на устойчивое развитие территории, обеспечение ее пространственного развития, соответствующее качеству жизни населения, предусмотренному муниципальными программами.</w:t>
      </w:r>
    </w:p>
    <w:p w14:paraId="1C814A10" w14:textId="77777777" w:rsidR="004B23E7" w:rsidRPr="00F819BE" w:rsidRDefault="004B23E7" w:rsidP="004B23E7">
      <w:pPr>
        <w:pStyle w:val="affa"/>
        <w:spacing w:before="0" w:after="0"/>
        <w:ind w:firstLine="709"/>
      </w:pPr>
      <w:r w:rsidRPr="00F819BE">
        <w:t>Местные нормативы градостроительного проектирования обязательны для соблюдения всеми субъектами градостроительных отношений при осуществлении следующих видов деятельности:</w:t>
      </w:r>
    </w:p>
    <w:p w14:paraId="27030D7F" w14:textId="47D87B13"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подготовка и утверждение документов территориального планирования и документации по планировке территории муниципального образования;</w:t>
      </w:r>
    </w:p>
    <w:p w14:paraId="3B299821"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принятие решений органами местного самоуправления о развитии застроенной территории муниципального образования;</w:t>
      </w:r>
    </w:p>
    <w:p w14:paraId="45BDFF68" w14:textId="7F8C63AA" w:rsidR="004B23E7" w:rsidRPr="00F819BE" w:rsidRDefault="004B23E7" w:rsidP="004B23E7">
      <w:pPr>
        <w:pStyle w:val="a1"/>
        <w:numPr>
          <w:ilvl w:val="0"/>
          <w:numId w:val="50"/>
        </w:numPr>
        <w:tabs>
          <w:tab w:val="left" w:pos="1134"/>
        </w:tabs>
        <w:spacing w:after="0"/>
        <w:rPr>
          <w:rFonts w:eastAsia="Calibri"/>
        </w:rPr>
      </w:pPr>
      <w:r w:rsidRPr="00F819BE">
        <w:rPr>
          <w:rFonts w:eastAsia="Calibri"/>
        </w:rPr>
        <w:t>согласование проектов документов территориального планирования города с органами государственной власти и органами местного самоуправления;</w:t>
      </w:r>
    </w:p>
    <w:p w14:paraId="24FC1552"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w:t>
      </w:r>
    </w:p>
    <w:p w14:paraId="75CAAAC6"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проведение публичных слушаний;</w:t>
      </w:r>
    </w:p>
    <w:p w14:paraId="7B0672C6" w14:textId="77777777"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w:t>
      </w:r>
    </w:p>
    <w:p w14:paraId="416E1815" w14:textId="2B588FAB" w:rsidR="004B23E7" w:rsidRPr="00F819BE" w:rsidRDefault="004B23E7" w:rsidP="004B23E7">
      <w:pPr>
        <w:pStyle w:val="a1"/>
        <w:numPr>
          <w:ilvl w:val="0"/>
          <w:numId w:val="50"/>
        </w:numPr>
        <w:tabs>
          <w:tab w:val="left" w:pos="1134"/>
        </w:tabs>
        <w:spacing w:after="0"/>
        <w:rPr>
          <w:rFonts w:eastAsia="Calibri"/>
        </w:rPr>
      </w:pPr>
      <w:r w:rsidRPr="00F819BE">
        <w:rPr>
          <w:rFonts w:eastAsia="Calibri"/>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14:paraId="379EA4BD" w14:textId="77777777" w:rsidR="004B23E7" w:rsidRPr="00F819BE" w:rsidRDefault="004B23E7" w:rsidP="004B23E7">
      <w:pPr>
        <w:rPr>
          <w:sz w:val="24"/>
          <w:szCs w:val="24"/>
        </w:rPr>
      </w:pPr>
    </w:p>
    <w:p w14:paraId="59EB4741" w14:textId="77777777" w:rsidR="002257C6" w:rsidRPr="00143346" w:rsidRDefault="002257C6" w:rsidP="00143346">
      <w:pPr>
        <w:snapToGrid/>
        <w:jc w:val="center"/>
        <w:rPr>
          <w:rFonts w:eastAsia="Aptos"/>
          <w:b/>
          <w:bCs/>
          <w:kern w:val="2"/>
          <w:sz w:val="24"/>
          <w:szCs w:val="28"/>
          <w:lang w:eastAsia="en-US"/>
          <w14:ligatures w14:val="standardContextual"/>
        </w:rPr>
      </w:pPr>
    </w:p>
    <w:sectPr w:rsidR="002257C6" w:rsidRPr="001433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0D611" w14:textId="77777777" w:rsidR="004206DD" w:rsidRDefault="004206DD">
      <w:r>
        <w:separator/>
      </w:r>
    </w:p>
  </w:endnote>
  <w:endnote w:type="continuationSeparator" w:id="0">
    <w:p w14:paraId="29F4E1B2" w14:textId="77777777" w:rsidR="004206DD" w:rsidRDefault="0042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GGal">
    <w:altName w:val="Times New Roman"/>
    <w:panose1 w:val="00000000000000000000"/>
    <w:charset w:val="CC"/>
    <w:family w:val="roman"/>
    <w:notTrueType/>
    <w:pitch w:val="variable"/>
    <w:sig w:usb0="00000203" w:usb1="00000000" w:usb2="00000000" w:usb3="00000000" w:csb0="00000005"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6ABE1" w14:textId="77777777" w:rsidR="004206DD" w:rsidRDefault="004206DD">
      <w:r>
        <w:separator/>
      </w:r>
    </w:p>
  </w:footnote>
  <w:footnote w:type="continuationSeparator" w:id="0">
    <w:p w14:paraId="733C0343" w14:textId="77777777" w:rsidR="004206DD" w:rsidRDefault="00420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13D9"/>
    <w:multiLevelType w:val="hybridMultilevel"/>
    <w:tmpl w:val="51FA7B56"/>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43C27E1"/>
    <w:multiLevelType w:val="hybridMultilevel"/>
    <w:tmpl w:val="D5E2E808"/>
    <w:lvl w:ilvl="0" w:tplc="2DA8EC74">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49FD2E3"/>
    <w:multiLevelType w:val="hybridMultilevel"/>
    <w:tmpl w:val="65281F80"/>
    <w:lvl w:ilvl="0" w:tplc="C2F60DF8">
      <w:start w:val="1"/>
      <w:numFmt w:val="bullet"/>
      <w:lvlText w:val=""/>
      <w:lvlJc w:val="left"/>
      <w:pPr>
        <w:ind w:left="1529" w:hanging="360"/>
      </w:pPr>
      <w:rPr>
        <w:rFonts w:ascii="Symbol" w:eastAsia="Symbol" w:hAnsi="Symbol" w:hint="default"/>
        <w:w w:val="99"/>
        <w:sz w:val="24"/>
        <w:szCs w:val="24"/>
      </w:rPr>
    </w:lvl>
    <w:lvl w:ilvl="1" w:tplc="425C1782">
      <w:start w:val="1"/>
      <w:numFmt w:val="bullet"/>
      <w:lvlText w:val="•"/>
      <w:lvlJc w:val="left"/>
      <w:pPr>
        <w:ind w:left="2332" w:hanging="360"/>
      </w:pPr>
    </w:lvl>
    <w:lvl w:ilvl="2" w:tplc="3FA63020">
      <w:start w:val="1"/>
      <w:numFmt w:val="bullet"/>
      <w:lvlText w:val="•"/>
      <w:lvlJc w:val="left"/>
      <w:pPr>
        <w:ind w:left="3135" w:hanging="360"/>
      </w:pPr>
    </w:lvl>
    <w:lvl w:ilvl="3" w:tplc="C3B4681C">
      <w:start w:val="1"/>
      <w:numFmt w:val="bullet"/>
      <w:lvlText w:val="•"/>
      <w:lvlJc w:val="left"/>
      <w:pPr>
        <w:ind w:left="3938" w:hanging="360"/>
      </w:pPr>
    </w:lvl>
    <w:lvl w:ilvl="4" w:tplc="80ACABF8">
      <w:start w:val="1"/>
      <w:numFmt w:val="bullet"/>
      <w:lvlText w:val="•"/>
      <w:lvlJc w:val="left"/>
      <w:pPr>
        <w:ind w:left="4741" w:hanging="360"/>
      </w:pPr>
    </w:lvl>
    <w:lvl w:ilvl="5" w:tplc="F8545F74">
      <w:start w:val="1"/>
      <w:numFmt w:val="bullet"/>
      <w:lvlText w:val="•"/>
      <w:lvlJc w:val="left"/>
      <w:pPr>
        <w:ind w:left="5544" w:hanging="360"/>
      </w:pPr>
    </w:lvl>
    <w:lvl w:ilvl="6" w:tplc="7E5E6D18">
      <w:start w:val="1"/>
      <w:numFmt w:val="bullet"/>
      <w:lvlText w:val="•"/>
      <w:lvlJc w:val="left"/>
      <w:pPr>
        <w:ind w:left="6347" w:hanging="360"/>
      </w:pPr>
    </w:lvl>
    <w:lvl w:ilvl="7" w:tplc="98F8D264">
      <w:start w:val="1"/>
      <w:numFmt w:val="bullet"/>
      <w:lvlText w:val="•"/>
      <w:lvlJc w:val="left"/>
      <w:pPr>
        <w:ind w:left="7150" w:hanging="360"/>
      </w:pPr>
    </w:lvl>
    <w:lvl w:ilvl="8" w:tplc="E1785090">
      <w:start w:val="1"/>
      <w:numFmt w:val="bullet"/>
      <w:lvlText w:val="•"/>
      <w:lvlJc w:val="left"/>
      <w:pPr>
        <w:ind w:left="7953" w:hanging="360"/>
      </w:pPr>
    </w:lvl>
  </w:abstractNum>
  <w:abstractNum w:abstractNumId="3" w15:restartNumberingAfterBreak="0">
    <w:nsid w:val="05FC4324"/>
    <w:multiLevelType w:val="multilevel"/>
    <w:tmpl w:val="05FC4324"/>
    <w:lvl w:ilvl="0">
      <w:start w:val="1"/>
      <w:numFmt w:val="bullet"/>
      <w:lvlText w:val="−"/>
      <w:lvlJc w:val="left"/>
      <w:pPr>
        <w:ind w:left="1429" w:hanging="360"/>
      </w:pPr>
      <w:rPr>
        <w:rFonts w:ascii="Courier New" w:hAnsi="Courier New"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07C6631A"/>
    <w:multiLevelType w:val="hybridMultilevel"/>
    <w:tmpl w:val="5EE021EA"/>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7FF0034"/>
    <w:multiLevelType w:val="hybridMultilevel"/>
    <w:tmpl w:val="0024D988"/>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89622C3"/>
    <w:multiLevelType w:val="hybridMultilevel"/>
    <w:tmpl w:val="7E0889D6"/>
    <w:lvl w:ilvl="0" w:tplc="C2F60DF8">
      <w:start w:val="1"/>
      <w:numFmt w:val="bullet"/>
      <w:lvlText w:val=""/>
      <w:lvlJc w:val="left"/>
      <w:pPr>
        <w:ind w:left="720" w:hanging="360"/>
      </w:pPr>
      <w:rPr>
        <w:rFonts w:ascii="Symbol" w:eastAsia="Symbol" w:hAnsi="Symbol" w:hint="default"/>
        <w:w w:val="99"/>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E44E6D"/>
    <w:multiLevelType w:val="hybridMultilevel"/>
    <w:tmpl w:val="D9900B24"/>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096752E8"/>
    <w:multiLevelType w:val="hybridMultilevel"/>
    <w:tmpl w:val="BBD449B8"/>
    <w:lvl w:ilvl="0" w:tplc="C2F60DF8">
      <w:start w:val="1"/>
      <w:numFmt w:val="bullet"/>
      <w:lvlText w:val=""/>
      <w:lvlJc w:val="left"/>
      <w:pPr>
        <w:ind w:left="1429" w:hanging="360"/>
      </w:pPr>
      <w:rPr>
        <w:rFonts w:ascii="Symbol" w:eastAsia="Symbol" w:hAnsi="Symbol" w:hint="default"/>
        <w:w w:val="99"/>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F160098"/>
    <w:multiLevelType w:val="hybridMultilevel"/>
    <w:tmpl w:val="E94A6D46"/>
    <w:lvl w:ilvl="0" w:tplc="8E5C0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F876AF2"/>
    <w:multiLevelType w:val="multilevel"/>
    <w:tmpl w:val="CD1EA8C2"/>
    <w:lvl w:ilvl="0">
      <w:start w:val="1"/>
      <w:numFmt w:val="decimal"/>
      <w:pStyle w:val="1"/>
      <w:lvlText w:val="%1."/>
      <w:lvlJc w:val="left"/>
      <w:pPr>
        <w:ind w:left="930" w:hanging="363"/>
      </w:pPr>
      <w:rPr>
        <w:rFonts w:hint="default"/>
      </w:rPr>
    </w:lvl>
    <w:lvl w:ilvl="1">
      <w:start w:val="1"/>
      <w:numFmt w:val="decimal"/>
      <w:pStyle w:val="11"/>
      <w:isLgl/>
      <w:lvlText w:val="%1.%2."/>
      <w:lvlJc w:val="left"/>
      <w:pPr>
        <w:ind w:left="8869"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2207"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1"/>
      <w:isLgl/>
      <w:lvlText w:val="Таблица %1-%6."/>
      <w:lvlJc w:val="left"/>
      <w:pPr>
        <w:ind w:left="930" w:hanging="363"/>
      </w:pPr>
      <w:rPr>
        <w:rFonts w:hint="default"/>
        <w:b w:val="0"/>
        <w:i w:val="0"/>
      </w:rPr>
    </w:lvl>
    <w:lvl w:ilvl="6">
      <w:start w:val="1"/>
      <w:numFmt w:val="decimal"/>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
      <w:isLgl/>
      <w:lvlText w:val="Таблица %1.%2.%3-%8."/>
      <w:lvlJc w:val="left"/>
      <w:pPr>
        <w:ind w:left="1782" w:hanging="363"/>
      </w:pPr>
      <w:rPr>
        <w:rFonts w:hint="default"/>
        <w:b w:val="0"/>
        <w:color w:val="auto"/>
      </w:rPr>
    </w:lvl>
    <w:lvl w:ilvl="8">
      <w:start w:val="1"/>
      <w:numFmt w:val="decimal"/>
      <w:isLgl/>
      <w:lvlText w:val="Таблица %1.%2.%3.%4-%9."/>
      <w:lvlJc w:val="left"/>
      <w:pPr>
        <w:ind w:left="930" w:hanging="363"/>
      </w:pPr>
      <w:rPr>
        <w:rFonts w:hint="default"/>
      </w:rPr>
    </w:lvl>
  </w:abstractNum>
  <w:abstractNum w:abstractNumId="11" w15:restartNumberingAfterBreak="0">
    <w:nsid w:val="113B2F51"/>
    <w:multiLevelType w:val="hybridMultilevel"/>
    <w:tmpl w:val="DE6690C4"/>
    <w:lvl w:ilvl="0" w:tplc="8E5C0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6E91A4D"/>
    <w:multiLevelType w:val="hybridMultilevel"/>
    <w:tmpl w:val="4ADC7048"/>
    <w:lvl w:ilvl="0" w:tplc="2AF0AB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1B51163A"/>
    <w:multiLevelType w:val="hybridMultilevel"/>
    <w:tmpl w:val="C1AEE1E8"/>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22A41A69"/>
    <w:multiLevelType w:val="hybridMultilevel"/>
    <w:tmpl w:val="B65A497A"/>
    <w:lvl w:ilvl="0" w:tplc="C2F60DF8">
      <w:start w:val="1"/>
      <w:numFmt w:val="bullet"/>
      <w:lvlText w:val=""/>
      <w:lvlJc w:val="left"/>
      <w:pPr>
        <w:ind w:left="1429" w:hanging="360"/>
      </w:pPr>
      <w:rPr>
        <w:rFonts w:ascii="Symbol" w:eastAsia="Symbol" w:hAnsi="Symbol" w:hint="default"/>
        <w:w w:val="99"/>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1C013B"/>
    <w:multiLevelType w:val="hybridMultilevel"/>
    <w:tmpl w:val="DD2A5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291AC6"/>
    <w:multiLevelType w:val="hybridMultilevel"/>
    <w:tmpl w:val="C9A43F00"/>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31C519DE"/>
    <w:multiLevelType w:val="hybridMultilevel"/>
    <w:tmpl w:val="08842656"/>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346B361D"/>
    <w:multiLevelType w:val="hybridMultilevel"/>
    <w:tmpl w:val="53A42A70"/>
    <w:lvl w:ilvl="0" w:tplc="608EA134">
      <w:start w:val="1"/>
      <w:numFmt w:val="bullet"/>
      <w:lvlText w:val="–"/>
      <w:lvlJc w:val="left"/>
      <w:pPr>
        <w:ind w:left="360" w:hanging="360"/>
      </w:pPr>
      <w:rPr>
        <w:rFonts w:ascii="Times New Roman" w:eastAsia="Times New Roman" w:hAnsi="Times New Roman" w:cs="Times New Roman"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D244F0"/>
    <w:multiLevelType w:val="hybridMultilevel"/>
    <w:tmpl w:val="CF50CA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928" w:hanging="360"/>
      </w:pPr>
    </w:lvl>
    <w:lvl w:ilvl="4" w:tplc="04190019" w:tentative="1">
      <w:start w:val="1"/>
      <w:numFmt w:val="lowerLetter"/>
      <w:pStyle w:val="formattext"/>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44B8D"/>
    <w:multiLevelType w:val="hybridMultilevel"/>
    <w:tmpl w:val="5BFC365C"/>
    <w:lvl w:ilvl="0" w:tplc="1AE05E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C3703A"/>
    <w:multiLevelType w:val="hybridMultilevel"/>
    <w:tmpl w:val="3FE48482"/>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07E540D"/>
    <w:multiLevelType w:val="hybridMultilevel"/>
    <w:tmpl w:val="5720D13A"/>
    <w:lvl w:ilvl="0" w:tplc="8E5C039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8F5996"/>
    <w:multiLevelType w:val="hybridMultilevel"/>
    <w:tmpl w:val="66B2299E"/>
    <w:lvl w:ilvl="0" w:tplc="D0E67E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2190B1F"/>
    <w:multiLevelType w:val="hybridMultilevel"/>
    <w:tmpl w:val="C0F28966"/>
    <w:lvl w:ilvl="0" w:tplc="9640AD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3AF5F0E"/>
    <w:multiLevelType w:val="hybridMultilevel"/>
    <w:tmpl w:val="BFA83F2A"/>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4411030E"/>
    <w:multiLevelType w:val="hybridMultilevel"/>
    <w:tmpl w:val="69B26846"/>
    <w:lvl w:ilvl="0" w:tplc="EF7051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215357"/>
    <w:multiLevelType w:val="hybridMultilevel"/>
    <w:tmpl w:val="E1C4CD92"/>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5417F0A"/>
    <w:multiLevelType w:val="hybridMultilevel"/>
    <w:tmpl w:val="A43C43F0"/>
    <w:lvl w:ilvl="0" w:tplc="2AF0AB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4C7E45C1"/>
    <w:multiLevelType w:val="hybridMultilevel"/>
    <w:tmpl w:val="7A881CF2"/>
    <w:lvl w:ilvl="0" w:tplc="C2F60DF8">
      <w:start w:val="1"/>
      <w:numFmt w:val="bullet"/>
      <w:lvlText w:val=""/>
      <w:lvlJc w:val="left"/>
      <w:pPr>
        <w:ind w:left="1428" w:hanging="360"/>
      </w:pPr>
      <w:rPr>
        <w:rFonts w:ascii="Symbol" w:eastAsia="Symbol" w:hAnsi="Symbol" w:hint="default"/>
        <w:w w:val="99"/>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4E8D4A85"/>
    <w:multiLevelType w:val="hybridMultilevel"/>
    <w:tmpl w:val="81B0D4B0"/>
    <w:lvl w:ilvl="0" w:tplc="C2F60DF8">
      <w:start w:val="1"/>
      <w:numFmt w:val="bullet"/>
      <w:lvlText w:val=""/>
      <w:lvlJc w:val="left"/>
      <w:pPr>
        <w:ind w:left="1428" w:hanging="360"/>
      </w:pPr>
      <w:rPr>
        <w:rFonts w:ascii="Symbol" w:eastAsia="Symbol" w:hAnsi="Symbol" w:hint="default"/>
        <w:w w:val="99"/>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53872D17"/>
    <w:multiLevelType w:val="hybridMultilevel"/>
    <w:tmpl w:val="F3689E2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15:restartNumberingAfterBreak="0">
    <w:nsid w:val="55F67B48"/>
    <w:multiLevelType w:val="hybridMultilevel"/>
    <w:tmpl w:val="31BA282E"/>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33" w15:restartNumberingAfterBreak="0">
    <w:nsid w:val="5AC33360"/>
    <w:multiLevelType w:val="hybridMultilevel"/>
    <w:tmpl w:val="6D7CBC98"/>
    <w:lvl w:ilvl="0" w:tplc="C2F60DF8">
      <w:start w:val="1"/>
      <w:numFmt w:val="bullet"/>
      <w:lvlText w:val=""/>
      <w:lvlJc w:val="left"/>
      <w:pPr>
        <w:ind w:left="1428" w:hanging="360"/>
      </w:pPr>
      <w:rPr>
        <w:rFonts w:ascii="Symbol" w:eastAsia="Symbol" w:hAnsi="Symbol" w:hint="default"/>
        <w:w w:val="99"/>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5EB80218"/>
    <w:multiLevelType w:val="hybridMultilevel"/>
    <w:tmpl w:val="E48EC60E"/>
    <w:name w:val="WW8Num30665"/>
    <w:lvl w:ilvl="0" w:tplc="FFFFFFFF">
      <w:start w:val="1"/>
      <w:numFmt w:val="bullet"/>
      <w:pStyle w:val="a0"/>
      <w:lvlText w:val="-"/>
      <w:lvlJc w:val="left"/>
      <w:pPr>
        <w:tabs>
          <w:tab w:val="num" w:pos="0"/>
        </w:tabs>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F8E0D77"/>
    <w:multiLevelType w:val="hybridMultilevel"/>
    <w:tmpl w:val="68D2CBD6"/>
    <w:lvl w:ilvl="0" w:tplc="782CD076">
      <w:start w:val="1"/>
      <w:numFmt w:val="bullet"/>
      <w:lvlText w:val="-"/>
      <w:lvlJc w:val="left"/>
      <w:pPr>
        <w:ind w:left="1429" w:hanging="360"/>
      </w:pPr>
      <w:rPr>
        <w:rFonts w:ascii="Courier New" w:hAnsi="Courier New" w:cs="Times New Roman" w:hint="default"/>
        <w:w w:val="99"/>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62081F14"/>
    <w:multiLevelType w:val="hybridMultilevel"/>
    <w:tmpl w:val="E410B5CA"/>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8" w15:restartNumberingAfterBreak="0">
    <w:nsid w:val="64834693"/>
    <w:multiLevelType w:val="hybridMultilevel"/>
    <w:tmpl w:val="60726DF6"/>
    <w:lvl w:ilvl="0" w:tplc="6E74F32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6B81736C"/>
    <w:multiLevelType w:val="hybridMultilevel"/>
    <w:tmpl w:val="917A58C8"/>
    <w:lvl w:ilvl="0" w:tplc="782CD076">
      <w:start w:val="1"/>
      <w:numFmt w:val="bullet"/>
      <w:lvlText w:val="-"/>
      <w:lvlJc w:val="left"/>
      <w:pPr>
        <w:ind w:left="1429" w:hanging="360"/>
      </w:pPr>
      <w:rPr>
        <w:rFonts w:ascii="Courier New" w:hAnsi="Courier New" w:cs="Times New Roman" w:hint="default"/>
        <w:w w:val="99"/>
        <w:sz w:val="24"/>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6F0B4758"/>
    <w:multiLevelType w:val="hybridMultilevel"/>
    <w:tmpl w:val="759419AC"/>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3011CD"/>
    <w:multiLevelType w:val="hybridMultilevel"/>
    <w:tmpl w:val="475ADA7E"/>
    <w:lvl w:ilvl="0" w:tplc="E67CA89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3C18FC"/>
    <w:multiLevelType w:val="hybridMultilevel"/>
    <w:tmpl w:val="616AA3BC"/>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35B4D62"/>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92667E"/>
    <w:multiLevelType w:val="hybridMultilevel"/>
    <w:tmpl w:val="65281F80"/>
    <w:lvl w:ilvl="0" w:tplc="C2F60DF8">
      <w:start w:val="1"/>
      <w:numFmt w:val="bullet"/>
      <w:lvlText w:val=""/>
      <w:lvlJc w:val="left"/>
      <w:pPr>
        <w:ind w:left="1529" w:hanging="360"/>
      </w:pPr>
      <w:rPr>
        <w:rFonts w:ascii="Symbol" w:eastAsia="Symbol" w:hAnsi="Symbol" w:hint="default"/>
        <w:w w:val="99"/>
        <w:sz w:val="24"/>
        <w:szCs w:val="24"/>
      </w:rPr>
    </w:lvl>
    <w:lvl w:ilvl="1" w:tplc="425C1782">
      <w:start w:val="1"/>
      <w:numFmt w:val="bullet"/>
      <w:lvlText w:val="•"/>
      <w:lvlJc w:val="left"/>
      <w:pPr>
        <w:ind w:left="2332" w:hanging="360"/>
      </w:pPr>
    </w:lvl>
    <w:lvl w:ilvl="2" w:tplc="3FA63020">
      <w:start w:val="1"/>
      <w:numFmt w:val="bullet"/>
      <w:lvlText w:val="•"/>
      <w:lvlJc w:val="left"/>
      <w:pPr>
        <w:ind w:left="3135" w:hanging="360"/>
      </w:pPr>
    </w:lvl>
    <w:lvl w:ilvl="3" w:tplc="C3B4681C">
      <w:start w:val="1"/>
      <w:numFmt w:val="bullet"/>
      <w:lvlText w:val="•"/>
      <w:lvlJc w:val="left"/>
      <w:pPr>
        <w:ind w:left="3938" w:hanging="360"/>
      </w:pPr>
    </w:lvl>
    <w:lvl w:ilvl="4" w:tplc="80ACABF8">
      <w:start w:val="1"/>
      <w:numFmt w:val="bullet"/>
      <w:lvlText w:val="•"/>
      <w:lvlJc w:val="left"/>
      <w:pPr>
        <w:ind w:left="4741" w:hanging="360"/>
      </w:pPr>
    </w:lvl>
    <w:lvl w:ilvl="5" w:tplc="F8545F74">
      <w:start w:val="1"/>
      <w:numFmt w:val="bullet"/>
      <w:lvlText w:val="•"/>
      <w:lvlJc w:val="left"/>
      <w:pPr>
        <w:ind w:left="5544" w:hanging="360"/>
      </w:pPr>
    </w:lvl>
    <w:lvl w:ilvl="6" w:tplc="7E5E6D18">
      <w:start w:val="1"/>
      <w:numFmt w:val="bullet"/>
      <w:lvlText w:val="•"/>
      <w:lvlJc w:val="left"/>
      <w:pPr>
        <w:ind w:left="6347" w:hanging="360"/>
      </w:pPr>
    </w:lvl>
    <w:lvl w:ilvl="7" w:tplc="98F8D264">
      <w:start w:val="1"/>
      <w:numFmt w:val="bullet"/>
      <w:lvlText w:val="•"/>
      <w:lvlJc w:val="left"/>
      <w:pPr>
        <w:ind w:left="7150" w:hanging="360"/>
      </w:pPr>
    </w:lvl>
    <w:lvl w:ilvl="8" w:tplc="E1785090">
      <w:start w:val="1"/>
      <w:numFmt w:val="bullet"/>
      <w:lvlText w:val="•"/>
      <w:lvlJc w:val="left"/>
      <w:pPr>
        <w:ind w:left="7953" w:hanging="360"/>
      </w:pPr>
    </w:lvl>
  </w:abstractNum>
  <w:abstractNum w:abstractNumId="45" w15:restartNumberingAfterBreak="0">
    <w:nsid w:val="744714E8"/>
    <w:multiLevelType w:val="hybridMultilevel"/>
    <w:tmpl w:val="7396B0DE"/>
    <w:lvl w:ilvl="0" w:tplc="E26A8F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6" w15:restartNumberingAfterBreak="0">
    <w:nsid w:val="75A161FC"/>
    <w:multiLevelType w:val="hybridMultilevel"/>
    <w:tmpl w:val="BBFE80EA"/>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15:restartNumberingAfterBreak="0">
    <w:nsid w:val="766D762E"/>
    <w:multiLevelType w:val="hybridMultilevel"/>
    <w:tmpl w:val="14D6A16E"/>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8" w15:restartNumberingAfterBreak="0">
    <w:nsid w:val="7777706B"/>
    <w:multiLevelType w:val="hybridMultilevel"/>
    <w:tmpl w:val="CFF813E6"/>
    <w:lvl w:ilvl="0" w:tplc="2AF0AB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7B5120FB"/>
    <w:multiLevelType w:val="hybridMultilevel"/>
    <w:tmpl w:val="C7EE8B7A"/>
    <w:lvl w:ilvl="0" w:tplc="871CA9DC">
      <w:start w:val="1"/>
      <w:numFmt w:val="decimal"/>
      <w:lvlText w:val="4.5.%1."/>
      <w:lvlJc w:val="left"/>
      <w:pPr>
        <w:ind w:left="2487" w:hanging="360"/>
      </w:pPr>
      <w:rPr>
        <w:rFonts w:hint="default"/>
      </w:rPr>
    </w:lvl>
    <w:lvl w:ilvl="1" w:tplc="04190019" w:tentative="1">
      <w:start w:val="1"/>
      <w:numFmt w:val="lowerLetter"/>
      <w:lvlText w:val="%2."/>
      <w:lvlJc w:val="left"/>
      <w:pPr>
        <w:ind w:left="1440" w:hanging="360"/>
      </w:pPr>
    </w:lvl>
    <w:lvl w:ilvl="2" w:tplc="9A7889D2">
      <w:start w:val="1"/>
      <w:numFmt w:val="decimal"/>
      <w:lvlText w:val="4.5.%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0"/>
  </w:num>
  <w:num w:numId="3">
    <w:abstractNumId w:val="14"/>
  </w:num>
  <w:num w:numId="4">
    <w:abstractNumId w:val="12"/>
  </w:num>
  <w:num w:numId="5">
    <w:abstractNumId w:val="7"/>
  </w:num>
  <w:num w:numId="6">
    <w:abstractNumId w:val="47"/>
  </w:num>
  <w:num w:numId="7">
    <w:abstractNumId w:val="28"/>
  </w:num>
  <w:num w:numId="8">
    <w:abstractNumId w:val="3"/>
  </w:num>
  <w:num w:numId="9">
    <w:abstractNumId w:val="13"/>
  </w:num>
  <w:num w:numId="10">
    <w:abstractNumId w:val="32"/>
  </w:num>
  <w:num w:numId="11">
    <w:abstractNumId w:val="48"/>
  </w:num>
  <w:num w:numId="12">
    <w:abstractNumId w:val="21"/>
  </w:num>
  <w:num w:numId="13">
    <w:abstractNumId w:val="46"/>
  </w:num>
  <w:num w:numId="14">
    <w:abstractNumId w:val="17"/>
  </w:num>
  <w:num w:numId="15">
    <w:abstractNumId w:val="5"/>
  </w:num>
  <w:num w:numId="16">
    <w:abstractNumId w:val="4"/>
  </w:num>
  <w:num w:numId="17">
    <w:abstractNumId w:val="25"/>
  </w:num>
  <w:num w:numId="18">
    <w:abstractNumId w:val="16"/>
  </w:num>
  <w:num w:numId="19">
    <w:abstractNumId w:val="0"/>
  </w:num>
  <w:num w:numId="20">
    <w:abstractNumId w:val="24"/>
  </w:num>
  <w:num w:numId="21">
    <w:abstractNumId w:val="38"/>
  </w:num>
  <w:num w:numId="22">
    <w:abstractNumId w:val="18"/>
  </w:num>
  <w:num w:numId="23">
    <w:abstractNumId w:val="45"/>
  </w:num>
  <w:num w:numId="24">
    <w:abstractNumId w:val="39"/>
  </w:num>
  <w:num w:numId="25">
    <w:abstractNumId w:val="43"/>
  </w:num>
  <w:num w:numId="26">
    <w:abstractNumId w:val="49"/>
  </w:num>
  <w:num w:numId="27">
    <w:abstractNumId w:val="34"/>
  </w:num>
  <w:num w:numId="28">
    <w:abstractNumId w:val="6"/>
  </w:num>
  <w:num w:numId="29">
    <w:abstractNumId w:val="15"/>
  </w:num>
  <w:num w:numId="30">
    <w:abstractNumId w:val="2"/>
  </w:num>
  <w:num w:numId="31">
    <w:abstractNumId w:val="23"/>
  </w:num>
  <w:num w:numId="32">
    <w:abstractNumId w:val="40"/>
  </w:num>
  <w:num w:numId="33">
    <w:abstractNumId w:val="42"/>
  </w:num>
  <w:num w:numId="34">
    <w:abstractNumId w:val="30"/>
  </w:num>
  <w:num w:numId="35">
    <w:abstractNumId w:val="29"/>
  </w:num>
  <w:num w:numId="36">
    <w:abstractNumId w:val="33"/>
  </w:num>
  <w:num w:numId="37">
    <w:abstractNumId w:val="36"/>
  </w:num>
  <w:num w:numId="38">
    <w:abstractNumId w:val="44"/>
  </w:num>
  <w:num w:numId="39">
    <w:abstractNumId w:val="8"/>
  </w:num>
  <w:num w:numId="40">
    <w:abstractNumId w:val="1"/>
  </w:num>
  <w:num w:numId="41">
    <w:abstractNumId w:val="11"/>
  </w:num>
  <w:num w:numId="42">
    <w:abstractNumId w:val="22"/>
  </w:num>
  <w:num w:numId="43">
    <w:abstractNumId w:val="9"/>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1"/>
  </w:num>
  <w:num w:numId="47">
    <w:abstractNumId w:val="27"/>
  </w:num>
  <w:num w:numId="48">
    <w:abstractNumId w:val="26"/>
  </w:num>
  <w:num w:numId="49">
    <w:abstractNumId w:val="37"/>
  </w:num>
  <w:num w:numId="50">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AD6"/>
    <w:rsid w:val="00004A21"/>
    <w:rsid w:val="00010B70"/>
    <w:rsid w:val="00011079"/>
    <w:rsid w:val="00015903"/>
    <w:rsid w:val="00016A61"/>
    <w:rsid w:val="00035A17"/>
    <w:rsid w:val="000430CC"/>
    <w:rsid w:val="0004597C"/>
    <w:rsid w:val="000479A2"/>
    <w:rsid w:val="0005162C"/>
    <w:rsid w:val="000527E1"/>
    <w:rsid w:val="00060664"/>
    <w:rsid w:val="0006321C"/>
    <w:rsid w:val="00065690"/>
    <w:rsid w:val="00066100"/>
    <w:rsid w:val="00075E4C"/>
    <w:rsid w:val="000803BE"/>
    <w:rsid w:val="000A3A2F"/>
    <w:rsid w:val="000B5C69"/>
    <w:rsid w:val="000C0A99"/>
    <w:rsid w:val="000C499D"/>
    <w:rsid w:val="000D6CB6"/>
    <w:rsid w:val="000E52C3"/>
    <w:rsid w:val="000F5D9A"/>
    <w:rsid w:val="00101C81"/>
    <w:rsid w:val="00131CED"/>
    <w:rsid w:val="00136A17"/>
    <w:rsid w:val="001407A0"/>
    <w:rsid w:val="00143346"/>
    <w:rsid w:val="00143DA9"/>
    <w:rsid w:val="001502FC"/>
    <w:rsid w:val="001724E6"/>
    <w:rsid w:val="001A3FCD"/>
    <w:rsid w:val="001B292A"/>
    <w:rsid w:val="001C00BB"/>
    <w:rsid w:val="001C0843"/>
    <w:rsid w:val="001F00E4"/>
    <w:rsid w:val="001F5CEC"/>
    <w:rsid w:val="00203912"/>
    <w:rsid w:val="00207366"/>
    <w:rsid w:val="002257C6"/>
    <w:rsid w:val="002324BB"/>
    <w:rsid w:val="00232E3A"/>
    <w:rsid w:val="00233D52"/>
    <w:rsid w:val="00260E2A"/>
    <w:rsid w:val="0026130A"/>
    <w:rsid w:val="00263892"/>
    <w:rsid w:val="00287AF9"/>
    <w:rsid w:val="00292DD6"/>
    <w:rsid w:val="00296166"/>
    <w:rsid w:val="002A2048"/>
    <w:rsid w:val="002A6EDF"/>
    <w:rsid w:val="002B0969"/>
    <w:rsid w:val="002B1A48"/>
    <w:rsid w:val="002B468F"/>
    <w:rsid w:val="002C2827"/>
    <w:rsid w:val="002D3AD6"/>
    <w:rsid w:val="002F06B1"/>
    <w:rsid w:val="00305816"/>
    <w:rsid w:val="00310FE6"/>
    <w:rsid w:val="00313C73"/>
    <w:rsid w:val="00325906"/>
    <w:rsid w:val="00333326"/>
    <w:rsid w:val="003333D7"/>
    <w:rsid w:val="0034063C"/>
    <w:rsid w:val="00346ED3"/>
    <w:rsid w:val="00346F23"/>
    <w:rsid w:val="00356A58"/>
    <w:rsid w:val="003628FA"/>
    <w:rsid w:val="00366B68"/>
    <w:rsid w:val="003A60B7"/>
    <w:rsid w:val="003D6A5D"/>
    <w:rsid w:val="003F105E"/>
    <w:rsid w:val="0040047B"/>
    <w:rsid w:val="00403FB3"/>
    <w:rsid w:val="0041166F"/>
    <w:rsid w:val="0041539E"/>
    <w:rsid w:val="004204A5"/>
    <w:rsid w:val="004206DD"/>
    <w:rsid w:val="0042653E"/>
    <w:rsid w:val="00433231"/>
    <w:rsid w:val="00436088"/>
    <w:rsid w:val="00451E76"/>
    <w:rsid w:val="00456EFF"/>
    <w:rsid w:val="00462AD4"/>
    <w:rsid w:val="00467537"/>
    <w:rsid w:val="004802CA"/>
    <w:rsid w:val="0048375A"/>
    <w:rsid w:val="004A7F98"/>
    <w:rsid w:val="004B140D"/>
    <w:rsid w:val="004B23E7"/>
    <w:rsid w:val="004E5A65"/>
    <w:rsid w:val="004E6D6D"/>
    <w:rsid w:val="004F0E12"/>
    <w:rsid w:val="00507534"/>
    <w:rsid w:val="005108A7"/>
    <w:rsid w:val="00516607"/>
    <w:rsid w:val="005215BF"/>
    <w:rsid w:val="00534721"/>
    <w:rsid w:val="00544046"/>
    <w:rsid w:val="00546F7C"/>
    <w:rsid w:val="0059419D"/>
    <w:rsid w:val="00596B04"/>
    <w:rsid w:val="005C5096"/>
    <w:rsid w:val="005E2E3B"/>
    <w:rsid w:val="005F2025"/>
    <w:rsid w:val="006034C5"/>
    <w:rsid w:val="00604C44"/>
    <w:rsid w:val="00604DB6"/>
    <w:rsid w:val="00624066"/>
    <w:rsid w:val="00652E7D"/>
    <w:rsid w:val="00662663"/>
    <w:rsid w:val="00662CA1"/>
    <w:rsid w:val="00670FE9"/>
    <w:rsid w:val="006764D7"/>
    <w:rsid w:val="0068452F"/>
    <w:rsid w:val="006A26BD"/>
    <w:rsid w:val="006B2674"/>
    <w:rsid w:val="006B7C38"/>
    <w:rsid w:val="006C0081"/>
    <w:rsid w:val="006C0964"/>
    <w:rsid w:val="006C2FC6"/>
    <w:rsid w:val="006D1F7D"/>
    <w:rsid w:val="006E3B6E"/>
    <w:rsid w:val="006E6297"/>
    <w:rsid w:val="006F2C53"/>
    <w:rsid w:val="006F37B2"/>
    <w:rsid w:val="00711F3F"/>
    <w:rsid w:val="00717853"/>
    <w:rsid w:val="00717AEB"/>
    <w:rsid w:val="007226C5"/>
    <w:rsid w:val="00723E6D"/>
    <w:rsid w:val="00731FAF"/>
    <w:rsid w:val="007376CD"/>
    <w:rsid w:val="00774AED"/>
    <w:rsid w:val="00796236"/>
    <w:rsid w:val="007A577E"/>
    <w:rsid w:val="007B0D99"/>
    <w:rsid w:val="007D3DED"/>
    <w:rsid w:val="007D7199"/>
    <w:rsid w:val="007D71D7"/>
    <w:rsid w:val="007E528D"/>
    <w:rsid w:val="007F38B2"/>
    <w:rsid w:val="007F7640"/>
    <w:rsid w:val="00804758"/>
    <w:rsid w:val="008156EB"/>
    <w:rsid w:val="00832B92"/>
    <w:rsid w:val="0083307D"/>
    <w:rsid w:val="00837DD4"/>
    <w:rsid w:val="00841692"/>
    <w:rsid w:val="0084700A"/>
    <w:rsid w:val="00851FE4"/>
    <w:rsid w:val="00861CE4"/>
    <w:rsid w:val="0087245D"/>
    <w:rsid w:val="0088125B"/>
    <w:rsid w:val="00892C31"/>
    <w:rsid w:val="00896303"/>
    <w:rsid w:val="008A2600"/>
    <w:rsid w:val="008B39A7"/>
    <w:rsid w:val="008C13AB"/>
    <w:rsid w:val="008E7490"/>
    <w:rsid w:val="008F1211"/>
    <w:rsid w:val="00901EC3"/>
    <w:rsid w:val="00914FE8"/>
    <w:rsid w:val="009165A7"/>
    <w:rsid w:val="009556ED"/>
    <w:rsid w:val="009A2C13"/>
    <w:rsid w:val="009B61CA"/>
    <w:rsid w:val="009D58D0"/>
    <w:rsid w:val="009E085C"/>
    <w:rsid w:val="009F4033"/>
    <w:rsid w:val="00A16F2B"/>
    <w:rsid w:val="00A35171"/>
    <w:rsid w:val="00A561FA"/>
    <w:rsid w:val="00A57B08"/>
    <w:rsid w:val="00A62790"/>
    <w:rsid w:val="00A63B05"/>
    <w:rsid w:val="00A71D15"/>
    <w:rsid w:val="00A724B9"/>
    <w:rsid w:val="00A73BC4"/>
    <w:rsid w:val="00A766C9"/>
    <w:rsid w:val="00A907E2"/>
    <w:rsid w:val="00AA6FD5"/>
    <w:rsid w:val="00AB0488"/>
    <w:rsid w:val="00AB4A4B"/>
    <w:rsid w:val="00AB7B36"/>
    <w:rsid w:val="00AC7863"/>
    <w:rsid w:val="00AF438F"/>
    <w:rsid w:val="00B061DB"/>
    <w:rsid w:val="00B11369"/>
    <w:rsid w:val="00B21353"/>
    <w:rsid w:val="00B216FF"/>
    <w:rsid w:val="00B2456B"/>
    <w:rsid w:val="00B343FA"/>
    <w:rsid w:val="00B374C8"/>
    <w:rsid w:val="00B377F4"/>
    <w:rsid w:val="00B4493B"/>
    <w:rsid w:val="00B574AB"/>
    <w:rsid w:val="00B678F0"/>
    <w:rsid w:val="00B7445F"/>
    <w:rsid w:val="00B76252"/>
    <w:rsid w:val="00B9630D"/>
    <w:rsid w:val="00BA172E"/>
    <w:rsid w:val="00BB5A3E"/>
    <w:rsid w:val="00BB5AE2"/>
    <w:rsid w:val="00BD38C5"/>
    <w:rsid w:val="00BD429E"/>
    <w:rsid w:val="00BE2A48"/>
    <w:rsid w:val="00BE35DA"/>
    <w:rsid w:val="00BE3FBE"/>
    <w:rsid w:val="00BF2F7D"/>
    <w:rsid w:val="00C11D14"/>
    <w:rsid w:val="00C15722"/>
    <w:rsid w:val="00C2414D"/>
    <w:rsid w:val="00C35FA2"/>
    <w:rsid w:val="00C523F8"/>
    <w:rsid w:val="00C64CB4"/>
    <w:rsid w:val="00C72DCA"/>
    <w:rsid w:val="00C74F02"/>
    <w:rsid w:val="00C76B65"/>
    <w:rsid w:val="00C83568"/>
    <w:rsid w:val="00CC0AE8"/>
    <w:rsid w:val="00CC0FEB"/>
    <w:rsid w:val="00CE320E"/>
    <w:rsid w:val="00CE6A9C"/>
    <w:rsid w:val="00CF18FC"/>
    <w:rsid w:val="00CF512A"/>
    <w:rsid w:val="00D00F13"/>
    <w:rsid w:val="00D26356"/>
    <w:rsid w:val="00D31EBA"/>
    <w:rsid w:val="00D53D5A"/>
    <w:rsid w:val="00D631E2"/>
    <w:rsid w:val="00D715B6"/>
    <w:rsid w:val="00D84B70"/>
    <w:rsid w:val="00D859C9"/>
    <w:rsid w:val="00D9173B"/>
    <w:rsid w:val="00D96135"/>
    <w:rsid w:val="00DC1FB8"/>
    <w:rsid w:val="00DC74D0"/>
    <w:rsid w:val="00DE0072"/>
    <w:rsid w:val="00DE3767"/>
    <w:rsid w:val="00DF47DA"/>
    <w:rsid w:val="00E03965"/>
    <w:rsid w:val="00E047B2"/>
    <w:rsid w:val="00E0506B"/>
    <w:rsid w:val="00E108CB"/>
    <w:rsid w:val="00E32E05"/>
    <w:rsid w:val="00E43062"/>
    <w:rsid w:val="00E549F6"/>
    <w:rsid w:val="00E65262"/>
    <w:rsid w:val="00E950EB"/>
    <w:rsid w:val="00E950FC"/>
    <w:rsid w:val="00E973DB"/>
    <w:rsid w:val="00EB4327"/>
    <w:rsid w:val="00EB6CE3"/>
    <w:rsid w:val="00ED4AEB"/>
    <w:rsid w:val="00ED5D4B"/>
    <w:rsid w:val="00ED6654"/>
    <w:rsid w:val="00EE22C5"/>
    <w:rsid w:val="00EE266B"/>
    <w:rsid w:val="00EF2158"/>
    <w:rsid w:val="00EF3F29"/>
    <w:rsid w:val="00EF416E"/>
    <w:rsid w:val="00EF627B"/>
    <w:rsid w:val="00EF7B11"/>
    <w:rsid w:val="00F00623"/>
    <w:rsid w:val="00F02411"/>
    <w:rsid w:val="00F118CB"/>
    <w:rsid w:val="00F159D5"/>
    <w:rsid w:val="00F32838"/>
    <w:rsid w:val="00F33591"/>
    <w:rsid w:val="00F365FF"/>
    <w:rsid w:val="00F459CB"/>
    <w:rsid w:val="00F4681B"/>
    <w:rsid w:val="00F701B5"/>
    <w:rsid w:val="00F8408A"/>
    <w:rsid w:val="00F86881"/>
    <w:rsid w:val="00F87474"/>
    <w:rsid w:val="00FB18BC"/>
    <w:rsid w:val="00FD1254"/>
    <w:rsid w:val="00FD655D"/>
    <w:rsid w:val="00FF3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B0735"/>
  <w15:chartTrackingRefBased/>
  <w15:docId w15:val="{BB70C0B4-90A4-4867-818F-7F576FD9F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C523F8"/>
    <w:pPr>
      <w:snapToGrid w:val="0"/>
      <w:spacing w:after="0" w:line="240" w:lineRule="auto"/>
    </w:pPr>
    <w:rPr>
      <w:rFonts w:ascii="Times New Roman" w:eastAsia="Times New Roman" w:hAnsi="Times New Roman" w:cs="Times New Roman"/>
      <w:sz w:val="20"/>
      <w:lang w:eastAsia="ru-RU"/>
    </w:rPr>
  </w:style>
  <w:style w:type="paragraph" w:styleId="10">
    <w:name w:val="heading 1"/>
    <w:basedOn w:val="a2"/>
    <w:next w:val="a2"/>
    <w:link w:val="12"/>
    <w:uiPriority w:val="9"/>
    <w:qFormat/>
    <w:rsid w:val="00B216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ГЛАВА,Знак2 Знак1 Знак,Заголовок 2 Знак1 Знак,Заголовок 2 Знак Знак Знак,Знак2 Знак2,Знак2 Знак1 Знак Знак,Заголовок 2 Знак Знак Знак Знак Знак Знак Знак"/>
    <w:basedOn w:val="a2"/>
    <w:next w:val="a2"/>
    <w:link w:val="20"/>
    <w:uiPriority w:val="9"/>
    <w:semiHidden/>
    <w:unhideWhenUsed/>
    <w:qFormat/>
    <w:rsid w:val="00B216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ПодЗаголовок Знак,ПодЗаголовок,Знак1 Знак Знак,OG Heading 3,4 порядок,Знак3,Знак3 Знак,- 1.1.1,Ведомость (название),н,Caaieiaie 1.1.1,Заголовок 3 Знак Знак Знак Знак,Заголовок 31 Знак,Заголовок 31 Знак1"/>
    <w:basedOn w:val="a2"/>
    <w:next w:val="a2"/>
    <w:link w:val="30"/>
    <w:semiHidden/>
    <w:unhideWhenUsed/>
    <w:qFormat/>
    <w:rsid w:val="00B216F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Заголовок 4ТАБЛИЦ,МиниОГлавление,Рекомендация"/>
    <w:basedOn w:val="a2"/>
    <w:next w:val="a2"/>
    <w:link w:val="40"/>
    <w:semiHidden/>
    <w:unhideWhenUsed/>
    <w:qFormat/>
    <w:rsid w:val="00B216FF"/>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aliases w:val="Заголовок 5 Знак Знак"/>
    <w:basedOn w:val="a2"/>
    <w:next w:val="a2"/>
    <w:link w:val="50"/>
    <w:semiHidden/>
    <w:unhideWhenUsed/>
    <w:qFormat/>
    <w:rsid w:val="000D6CB6"/>
    <w:pPr>
      <w:keepNext/>
      <w:widowControl w:val="0"/>
      <w:tabs>
        <w:tab w:val="left" w:pos="360"/>
      </w:tabs>
      <w:autoSpaceDE w:val="0"/>
      <w:autoSpaceDN w:val="0"/>
      <w:adjustRightInd w:val="0"/>
      <w:snapToGrid/>
      <w:spacing w:before="360" w:after="60"/>
      <w:outlineLvl w:val="4"/>
    </w:pPr>
    <w:rPr>
      <w:rFonts w:ascii="Arial" w:hAnsi="Arial"/>
      <w:sz w:val="26"/>
      <w:szCs w:val="26"/>
    </w:rPr>
  </w:style>
  <w:style w:type="paragraph" w:styleId="6">
    <w:name w:val="heading 6"/>
    <w:aliases w:val="Заголовок налогов"/>
    <w:basedOn w:val="a2"/>
    <w:next w:val="a2"/>
    <w:link w:val="60"/>
    <w:semiHidden/>
    <w:unhideWhenUsed/>
    <w:qFormat/>
    <w:rsid w:val="000D6CB6"/>
    <w:pPr>
      <w:widowControl w:val="0"/>
      <w:tabs>
        <w:tab w:val="left" w:pos="360"/>
      </w:tabs>
      <w:autoSpaceDE w:val="0"/>
      <w:autoSpaceDN w:val="0"/>
      <w:adjustRightInd w:val="0"/>
      <w:snapToGrid/>
      <w:spacing w:before="360" w:after="60"/>
      <w:outlineLvl w:val="5"/>
    </w:pPr>
    <w:rPr>
      <w:rFonts w:ascii="Arial" w:hAnsi="Arial"/>
      <w:i/>
      <w:iCs/>
      <w:sz w:val="26"/>
      <w:szCs w:val="26"/>
    </w:rPr>
  </w:style>
  <w:style w:type="paragraph" w:styleId="7">
    <w:name w:val="heading 7"/>
    <w:basedOn w:val="a2"/>
    <w:next w:val="a2"/>
    <w:link w:val="70"/>
    <w:semiHidden/>
    <w:unhideWhenUsed/>
    <w:qFormat/>
    <w:rsid w:val="000D6CB6"/>
    <w:pPr>
      <w:widowControl w:val="0"/>
      <w:tabs>
        <w:tab w:val="left" w:pos="360"/>
      </w:tabs>
      <w:autoSpaceDE w:val="0"/>
      <w:autoSpaceDN w:val="0"/>
      <w:adjustRightInd w:val="0"/>
      <w:snapToGrid/>
      <w:spacing w:before="360" w:after="60"/>
      <w:ind w:firstLine="720"/>
      <w:outlineLvl w:val="6"/>
    </w:pPr>
    <w:rPr>
      <w:rFonts w:ascii="Arial" w:hAnsi="Arial"/>
      <w:b/>
      <w:bCs/>
      <w:i/>
      <w:i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uiPriority w:val="9"/>
    <w:rsid w:val="00B216FF"/>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aliases w:val="ГЛАВА Знак,Знак2 Знак1 Знак Знак1,Заголовок 2 Знак1 Знак Знак,Заголовок 2 Знак Знак Знак Знак,Знак2 Знак2 Знак,Знак2 Знак1 Знак Знак Знак,Заголовок 2 Знак Знак Знак Знак Знак Знак Знак Знак"/>
    <w:basedOn w:val="a3"/>
    <w:link w:val="2"/>
    <w:uiPriority w:val="9"/>
    <w:semiHidden/>
    <w:rsid w:val="00B216FF"/>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aliases w:val="ПодЗаголовок Знак Знак,ПодЗаголовок Знак1,Знак1 Знак Знак Знак,OG Heading 3 Знак,4 порядок Знак,Знак3 Знак1,Знак3 Знак Знак,- 1.1.1 Знак,Ведомость (название) Знак,н Знак,Caaieiaie 1.1.1 Знак,Заголовок 3 Знак Знак Знак Знак Знак"/>
    <w:basedOn w:val="a3"/>
    <w:link w:val="3"/>
    <w:semiHidden/>
    <w:rsid w:val="00B216FF"/>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aliases w:val="Заголовок 4ТАБЛИЦ Знак,МиниОГлавление Знак,Рекомендация Знак"/>
    <w:basedOn w:val="a3"/>
    <w:link w:val="4"/>
    <w:semiHidden/>
    <w:rsid w:val="00B216FF"/>
    <w:rPr>
      <w:rFonts w:asciiTheme="majorHAnsi" w:eastAsiaTheme="majorEastAsia" w:hAnsiTheme="majorHAnsi" w:cstheme="majorBidi"/>
      <w:i/>
      <w:iCs/>
      <w:color w:val="2F5496" w:themeColor="accent1" w:themeShade="BF"/>
      <w:lang w:eastAsia="ru-RU"/>
    </w:rPr>
  </w:style>
  <w:style w:type="paragraph" w:styleId="a6">
    <w:name w:val="header"/>
    <w:aliases w:val="ВерхКолонтитул,Titul,Heder,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ний колонтитул32"/>
    <w:basedOn w:val="a2"/>
    <w:link w:val="a7"/>
    <w:rsid w:val="0059419D"/>
    <w:pPr>
      <w:widowControl w:val="0"/>
      <w:tabs>
        <w:tab w:val="center" w:pos="4677"/>
        <w:tab w:val="right" w:pos="9355"/>
      </w:tabs>
      <w:autoSpaceDE w:val="0"/>
      <w:autoSpaceDN w:val="0"/>
      <w:adjustRightInd w:val="0"/>
      <w:snapToGrid/>
      <w:jc w:val="both"/>
    </w:pPr>
    <w:rPr>
      <w:szCs w:val="20"/>
    </w:rPr>
  </w:style>
  <w:style w:type="character" w:customStyle="1" w:styleId="a7">
    <w:name w:val="Верхний колонтитул Знак"/>
    <w:aliases w:val="ВерхКолонтитул Знак,Titul Знак,Heder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3"/>
    <w:link w:val="a6"/>
    <w:rsid w:val="0059419D"/>
    <w:rPr>
      <w:rFonts w:ascii="Times New Roman" w:eastAsia="Times New Roman" w:hAnsi="Times New Roman" w:cs="Times New Roman"/>
      <w:sz w:val="20"/>
      <w:szCs w:val="20"/>
      <w:lang w:eastAsia="ru-RU"/>
    </w:rPr>
  </w:style>
  <w:style w:type="paragraph" w:customStyle="1" w:styleId="Ieinoie">
    <w:name w:val="Ieino?ie"/>
    <w:basedOn w:val="a2"/>
    <w:rsid w:val="0059419D"/>
    <w:pPr>
      <w:suppressAutoHyphens/>
      <w:snapToGrid/>
      <w:jc w:val="center"/>
    </w:pPr>
    <w:rPr>
      <w:rFonts w:ascii="AGGal" w:eastAsia="Calibri" w:hAnsi="AGGal" w:cs="Calibri"/>
      <w:szCs w:val="20"/>
      <w:lang w:eastAsia="ar-SA"/>
    </w:rPr>
  </w:style>
  <w:style w:type="paragraph" w:customStyle="1" w:styleId="13">
    <w:name w:val="Основной текст1"/>
    <w:link w:val="a8"/>
    <w:qFormat/>
    <w:rsid w:val="0059419D"/>
    <w:pPr>
      <w:spacing w:after="0" w:line="276" w:lineRule="auto"/>
      <w:ind w:firstLine="709"/>
      <w:jc w:val="both"/>
    </w:pPr>
    <w:rPr>
      <w:rFonts w:ascii="Times New Roman" w:eastAsia="Times New Roman" w:hAnsi="Times New Roman" w:cs="Times New Roman"/>
      <w:sz w:val="24"/>
      <w:szCs w:val="20"/>
      <w:lang w:eastAsia="ru-RU"/>
    </w:rPr>
  </w:style>
  <w:style w:type="character" w:customStyle="1" w:styleId="a8">
    <w:name w:val="Основной текст_"/>
    <w:basedOn w:val="a3"/>
    <w:link w:val="13"/>
    <w:locked/>
    <w:rsid w:val="009556ED"/>
    <w:rPr>
      <w:rFonts w:ascii="Times New Roman" w:eastAsia="Times New Roman" w:hAnsi="Times New Roman" w:cs="Times New Roman"/>
      <w:sz w:val="24"/>
      <w:szCs w:val="20"/>
      <w:lang w:eastAsia="ru-RU"/>
    </w:rPr>
  </w:style>
  <w:style w:type="paragraph" w:styleId="a9">
    <w:name w:val="List Paragraph"/>
    <w:aliases w:val="Заголовок_3,ТЗ список,Абзац списка литеральный,Bullet List,FooterText,numbered,Bullet 1,Use Case List Paragraph,it_List1,асз.Списка,Абзац основного текста,Абзац списка нумерованный,Маркированный список 1,Paragraphe de liste1,lp1,КСП,Введе,А"/>
    <w:basedOn w:val="a2"/>
    <w:link w:val="aa"/>
    <w:uiPriority w:val="34"/>
    <w:qFormat/>
    <w:rsid w:val="00DE3767"/>
    <w:pPr>
      <w:snapToGrid/>
      <w:spacing w:after="200" w:line="276" w:lineRule="auto"/>
      <w:ind w:left="720"/>
      <w:contextualSpacing/>
    </w:pPr>
    <w:rPr>
      <w:lang w:eastAsia="en-US"/>
    </w:rPr>
  </w:style>
  <w:style w:type="character" w:customStyle="1" w:styleId="aa">
    <w:name w:val="Абзац списка Знак"/>
    <w:aliases w:val="Заголовок_3 Знак,ТЗ список Знак,Абзац списка литеральный Знак,Bullet List Знак,FooterText Знак,numbered Знак,Bullet 1 Знак,Use Case List Paragraph Знак,it_List1 Знак,асз.Списка Знак,Абзац основного текста Знак,Paragraphe de liste1 Знак"/>
    <w:link w:val="a9"/>
    <w:uiPriority w:val="34"/>
    <w:qFormat/>
    <w:rsid w:val="00DE3767"/>
    <w:rPr>
      <w:rFonts w:ascii="Times New Roman" w:eastAsia="Times New Roman" w:hAnsi="Times New Roman" w:cs="Times New Roman"/>
      <w:sz w:val="20"/>
    </w:rPr>
  </w:style>
  <w:style w:type="paragraph" w:customStyle="1" w:styleId="ab">
    <w:name w:val="Главы"/>
    <w:basedOn w:val="a2"/>
    <w:link w:val="ac"/>
    <w:qFormat/>
    <w:rsid w:val="00DE3767"/>
    <w:pPr>
      <w:outlineLvl w:val="2"/>
    </w:pPr>
  </w:style>
  <w:style w:type="character" w:customStyle="1" w:styleId="ac">
    <w:name w:val="Главы Знак"/>
    <w:link w:val="ab"/>
    <w:rsid w:val="00DE3767"/>
    <w:rPr>
      <w:rFonts w:ascii="Times New Roman" w:eastAsia="Times New Roman" w:hAnsi="Times New Roman" w:cs="Times New Roman"/>
      <w:sz w:val="20"/>
      <w:lang w:eastAsia="ru-RU"/>
    </w:rPr>
  </w:style>
  <w:style w:type="paragraph" w:styleId="ad">
    <w:name w:val="Normal (Web)"/>
    <w:basedOn w:val="a2"/>
    <w:uiPriority w:val="99"/>
    <w:semiHidden/>
    <w:unhideWhenUsed/>
    <w:rsid w:val="00DE3767"/>
    <w:pPr>
      <w:snapToGrid/>
      <w:spacing w:before="100" w:beforeAutospacing="1" w:after="100" w:afterAutospacing="1"/>
    </w:pPr>
    <w:rPr>
      <w:sz w:val="24"/>
      <w:szCs w:val="24"/>
    </w:rPr>
  </w:style>
  <w:style w:type="paragraph" w:customStyle="1" w:styleId="1">
    <w:name w:val="_1."/>
    <w:basedOn w:val="10"/>
    <w:next w:val="a2"/>
    <w:link w:val="14"/>
    <w:qFormat/>
    <w:rsid w:val="00B216FF"/>
    <w:pPr>
      <w:pageBreakBefore/>
      <w:numPr>
        <w:numId w:val="2"/>
      </w:numPr>
      <w:tabs>
        <w:tab w:val="left" w:pos="284"/>
      </w:tabs>
      <w:snapToGrid/>
      <w:spacing w:before="0" w:after="240" w:line="276" w:lineRule="auto"/>
      <w:jc w:val="both"/>
    </w:pPr>
    <w:rPr>
      <w:rFonts w:ascii="Times New Roman Полужирный" w:eastAsia="Times New Roman" w:hAnsi="Times New Roman Полужирный" w:cs="Times New Roman"/>
      <w:b/>
      <w:bCs/>
      <w:caps/>
      <w:color w:val="auto"/>
      <w:sz w:val="24"/>
      <w:szCs w:val="26"/>
      <w:lang w:val="x-none" w:eastAsia="en-US"/>
    </w:rPr>
  </w:style>
  <w:style w:type="character" w:customStyle="1" w:styleId="14">
    <w:name w:val="_1. Знак"/>
    <w:link w:val="1"/>
    <w:rsid w:val="00B216FF"/>
    <w:rPr>
      <w:rFonts w:ascii="Times New Roman Полужирный" w:eastAsia="Times New Roman" w:hAnsi="Times New Roman Полужирный" w:cs="Times New Roman"/>
      <w:b/>
      <w:bCs/>
      <w:caps/>
      <w:sz w:val="24"/>
      <w:szCs w:val="26"/>
      <w:lang w:val="x-none"/>
    </w:rPr>
  </w:style>
  <w:style w:type="paragraph" w:customStyle="1" w:styleId="11">
    <w:name w:val="_1.1."/>
    <w:basedOn w:val="2"/>
    <w:next w:val="a2"/>
    <w:link w:val="110"/>
    <w:qFormat/>
    <w:rsid w:val="00B216FF"/>
    <w:pPr>
      <w:numPr>
        <w:ilvl w:val="1"/>
        <w:numId w:val="2"/>
      </w:numPr>
      <w:tabs>
        <w:tab w:val="left" w:pos="1134"/>
      </w:tabs>
      <w:snapToGrid/>
      <w:spacing w:before="120" w:after="120" w:line="276" w:lineRule="auto"/>
      <w:jc w:val="both"/>
      <w:textboxTightWrap w:val="firstLineOnly"/>
    </w:pPr>
    <w:rPr>
      <w:rFonts w:ascii="Times New Roman Полужирный" w:eastAsia="Times New Roman" w:hAnsi="Times New Roman Полужирный" w:cs="Times New Roman"/>
      <w:b/>
      <w:bCs/>
      <w:color w:val="auto"/>
      <w:sz w:val="24"/>
      <w:lang w:val="x-none" w:eastAsia="en-US"/>
    </w:rPr>
  </w:style>
  <w:style w:type="character" w:customStyle="1" w:styleId="110">
    <w:name w:val="_1.1. Знак"/>
    <w:link w:val="11"/>
    <w:rsid w:val="00B216FF"/>
    <w:rPr>
      <w:rFonts w:ascii="Times New Roman Полужирный" w:eastAsia="Times New Roman" w:hAnsi="Times New Roman Полужирный" w:cs="Times New Roman"/>
      <w:b/>
      <w:bCs/>
      <w:sz w:val="24"/>
      <w:szCs w:val="26"/>
      <w:lang w:val="x-none"/>
    </w:rPr>
  </w:style>
  <w:style w:type="paragraph" w:customStyle="1" w:styleId="111">
    <w:name w:val="_1.1.1."/>
    <w:basedOn w:val="3"/>
    <w:next w:val="a2"/>
    <w:link w:val="1110"/>
    <w:qFormat/>
    <w:rsid w:val="00B216FF"/>
    <w:pPr>
      <w:numPr>
        <w:ilvl w:val="2"/>
        <w:numId w:val="2"/>
      </w:numPr>
      <w:tabs>
        <w:tab w:val="left" w:pos="1276"/>
      </w:tabs>
      <w:snapToGrid/>
      <w:spacing w:before="120" w:line="276" w:lineRule="auto"/>
      <w:jc w:val="both"/>
    </w:pPr>
    <w:rPr>
      <w:rFonts w:ascii="Times New Roman" w:eastAsia="Times New Roman" w:hAnsi="Times New Roman" w:cs="Times New Roman"/>
      <w:b/>
      <w:bCs/>
      <w:color w:val="auto"/>
      <w:szCs w:val="26"/>
      <w:lang w:val="x-none" w:eastAsia="en-US"/>
    </w:rPr>
  </w:style>
  <w:style w:type="character" w:customStyle="1" w:styleId="1110">
    <w:name w:val="_1.1.1. Знак"/>
    <w:link w:val="111"/>
    <w:rsid w:val="006F37B2"/>
    <w:rPr>
      <w:rFonts w:ascii="Times New Roman" w:eastAsia="Times New Roman" w:hAnsi="Times New Roman" w:cs="Times New Roman"/>
      <w:b/>
      <w:bCs/>
      <w:sz w:val="24"/>
      <w:szCs w:val="26"/>
      <w:lang w:val="x-none"/>
    </w:rPr>
  </w:style>
  <w:style w:type="paragraph" w:customStyle="1" w:styleId="1111">
    <w:name w:val="_1.1.1.1."/>
    <w:basedOn w:val="4"/>
    <w:next w:val="a2"/>
    <w:qFormat/>
    <w:rsid w:val="00B216FF"/>
    <w:pPr>
      <w:numPr>
        <w:ilvl w:val="3"/>
        <w:numId w:val="2"/>
      </w:numPr>
      <w:tabs>
        <w:tab w:val="clear" w:pos="567"/>
        <w:tab w:val="num" w:pos="360"/>
      </w:tabs>
      <w:snapToGrid/>
      <w:spacing w:before="0" w:line="276" w:lineRule="auto"/>
      <w:ind w:left="0" w:firstLine="709"/>
      <w:jc w:val="both"/>
    </w:pPr>
    <w:rPr>
      <w:rFonts w:ascii="Times New Roman" w:eastAsia="Times New Roman" w:hAnsi="Times New Roman" w:cs="Times New Roman"/>
      <w:b/>
      <w:bCs/>
      <w:i w:val="0"/>
      <w:color w:val="auto"/>
      <w:sz w:val="24"/>
      <w:szCs w:val="26"/>
      <w:lang w:val="x-none" w:eastAsia="x-none"/>
    </w:rPr>
  </w:style>
  <w:style w:type="paragraph" w:customStyle="1" w:styleId="a">
    <w:name w:val="_Подпись рисунка"/>
    <w:basedOn w:val="a2"/>
    <w:next w:val="a2"/>
    <w:qFormat/>
    <w:rsid w:val="00B216FF"/>
    <w:pPr>
      <w:numPr>
        <w:ilvl w:val="4"/>
        <w:numId w:val="2"/>
      </w:numPr>
      <w:snapToGrid/>
      <w:spacing w:after="200"/>
      <w:contextualSpacing/>
      <w:jc w:val="center"/>
    </w:pPr>
    <w:rPr>
      <w:rFonts w:eastAsia="Calibri"/>
      <w:sz w:val="26"/>
      <w:szCs w:val="26"/>
      <w:lang w:val="x-none" w:eastAsia="en-US"/>
    </w:rPr>
  </w:style>
  <w:style w:type="paragraph" w:customStyle="1" w:styleId="112">
    <w:name w:val="_Таблица 1.1"/>
    <w:basedOn w:val="a2"/>
    <w:next w:val="a2"/>
    <w:qFormat/>
    <w:rsid w:val="00B216FF"/>
    <w:pPr>
      <w:snapToGrid/>
      <w:spacing w:before="240" w:after="120" w:line="360" w:lineRule="auto"/>
      <w:ind w:left="930" w:right="282" w:hanging="363"/>
      <w:contextualSpacing/>
      <w:jc w:val="both"/>
    </w:pPr>
    <w:rPr>
      <w:rFonts w:eastAsia="Calibri"/>
      <w:iCs/>
      <w:sz w:val="26"/>
      <w:szCs w:val="26"/>
      <w:lang w:val="x-none" w:eastAsia="en-US"/>
    </w:rPr>
  </w:style>
  <w:style w:type="paragraph" w:customStyle="1" w:styleId="1112">
    <w:name w:val="_Таблица 1.1.1"/>
    <w:basedOn w:val="112"/>
    <w:next w:val="a2"/>
    <w:qFormat/>
    <w:rsid w:val="00B216FF"/>
    <w:pPr>
      <w:numPr>
        <w:ilvl w:val="6"/>
      </w:numPr>
      <w:spacing w:line="240" w:lineRule="auto"/>
      <w:ind w:left="930" w:right="284" w:hanging="363"/>
      <w:mirrorIndents/>
    </w:pPr>
  </w:style>
  <w:style w:type="paragraph" w:customStyle="1" w:styleId="11110">
    <w:name w:val="_Таблица 1.1.1.1"/>
    <w:basedOn w:val="1112"/>
    <w:next w:val="a2"/>
    <w:link w:val="11111"/>
    <w:qFormat/>
    <w:rsid w:val="00B216FF"/>
    <w:pPr>
      <w:numPr>
        <w:ilvl w:val="7"/>
      </w:numPr>
      <w:ind w:left="930" w:hanging="363"/>
    </w:pPr>
  </w:style>
  <w:style w:type="paragraph" w:customStyle="1" w:styleId="111110">
    <w:name w:val="_Таблица 1.1.1.1.1"/>
    <w:basedOn w:val="11110"/>
    <w:next w:val="a2"/>
    <w:qFormat/>
    <w:rsid w:val="00B216FF"/>
    <w:pPr>
      <w:numPr>
        <w:ilvl w:val="8"/>
      </w:numPr>
      <w:tabs>
        <w:tab w:val="num" w:pos="6480"/>
        <w:tab w:val="num" w:pos="7200"/>
      </w:tabs>
      <w:ind w:left="6480" w:hanging="180"/>
    </w:pPr>
  </w:style>
  <w:style w:type="character" w:customStyle="1" w:styleId="ae">
    <w:name w:val="_Обычный Знак"/>
    <w:link w:val="af"/>
    <w:locked/>
    <w:rsid w:val="00662663"/>
    <w:rPr>
      <w:rFonts w:ascii="Times New Roman" w:eastAsia="Calibri" w:hAnsi="Times New Roman" w:cs="Times New Roman"/>
      <w:iCs/>
      <w:sz w:val="26"/>
      <w:szCs w:val="26"/>
    </w:rPr>
  </w:style>
  <w:style w:type="paragraph" w:customStyle="1" w:styleId="af">
    <w:name w:val="_Обычный"/>
    <w:basedOn w:val="a2"/>
    <w:link w:val="ae"/>
    <w:qFormat/>
    <w:rsid w:val="00662663"/>
    <w:pPr>
      <w:snapToGrid/>
      <w:spacing w:before="120" w:after="120" w:line="360" w:lineRule="auto"/>
      <w:ind w:firstLine="709"/>
      <w:contextualSpacing/>
      <w:jc w:val="both"/>
    </w:pPr>
    <w:rPr>
      <w:rFonts w:eastAsia="Calibri"/>
      <w:iCs/>
      <w:sz w:val="26"/>
      <w:szCs w:val="26"/>
      <w:lang w:eastAsia="en-US"/>
    </w:rPr>
  </w:style>
  <w:style w:type="paragraph" w:customStyle="1" w:styleId="Default">
    <w:name w:val="Default"/>
    <w:rsid w:val="006F37B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annotation text"/>
    <w:basedOn w:val="a2"/>
    <w:link w:val="af1"/>
    <w:semiHidden/>
    <w:unhideWhenUsed/>
    <w:rsid w:val="00B9630D"/>
    <w:pPr>
      <w:snapToGrid/>
    </w:pPr>
    <w:rPr>
      <w:szCs w:val="20"/>
    </w:rPr>
  </w:style>
  <w:style w:type="character" w:customStyle="1" w:styleId="af1">
    <w:name w:val="Текст примечания Знак"/>
    <w:basedOn w:val="a3"/>
    <w:link w:val="af0"/>
    <w:semiHidden/>
    <w:rsid w:val="00B9630D"/>
    <w:rPr>
      <w:rFonts w:ascii="Times New Roman" w:eastAsia="Times New Roman" w:hAnsi="Times New Roman" w:cs="Times New Roman"/>
      <w:sz w:val="20"/>
      <w:szCs w:val="20"/>
      <w:lang w:eastAsia="ru-RU"/>
    </w:rPr>
  </w:style>
  <w:style w:type="character" w:customStyle="1" w:styleId="af2">
    <w:name w:val="Для таблицы Знак"/>
    <w:link w:val="af3"/>
    <w:locked/>
    <w:rsid w:val="00B9630D"/>
    <w:rPr>
      <w:rFonts w:ascii="Times New Roman" w:eastAsia="Times New Roman" w:hAnsi="Times New Roman" w:cs="Times New Roman"/>
      <w:sz w:val="20"/>
      <w:szCs w:val="28"/>
    </w:rPr>
  </w:style>
  <w:style w:type="paragraph" w:customStyle="1" w:styleId="af3">
    <w:name w:val="Для таблицы"/>
    <w:basedOn w:val="a2"/>
    <w:link w:val="af2"/>
    <w:qFormat/>
    <w:rsid w:val="00B9630D"/>
    <w:pPr>
      <w:snapToGrid/>
    </w:pPr>
    <w:rPr>
      <w:szCs w:val="28"/>
      <w:lang w:eastAsia="en-US"/>
    </w:rPr>
  </w:style>
  <w:style w:type="paragraph" w:customStyle="1" w:styleId="af4">
    <w:name w:val="Для таблицы (шапка)"/>
    <w:basedOn w:val="af3"/>
    <w:link w:val="af5"/>
    <w:qFormat/>
    <w:rsid w:val="00B9630D"/>
    <w:pPr>
      <w:jc w:val="center"/>
    </w:pPr>
    <w:rPr>
      <w:b/>
      <w:bCs/>
    </w:rPr>
  </w:style>
  <w:style w:type="character" w:customStyle="1" w:styleId="af5">
    <w:name w:val="Для таблицы (шапка) Знак"/>
    <w:basedOn w:val="af2"/>
    <w:link w:val="af4"/>
    <w:locked/>
    <w:rsid w:val="00B9630D"/>
    <w:rPr>
      <w:rFonts w:ascii="Times New Roman" w:eastAsia="Times New Roman" w:hAnsi="Times New Roman" w:cs="Times New Roman"/>
      <w:b/>
      <w:bCs/>
      <w:sz w:val="20"/>
      <w:szCs w:val="28"/>
    </w:rPr>
  </w:style>
  <w:style w:type="character" w:customStyle="1" w:styleId="af6">
    <w:name w:val="Без интервала Знак"/>
    <w:aliases w:val="ПКР Знак,пкр Знак,Таблицы Знак,Перечисление Знак,Стандарт Знак,перечисление Знак,ПФ-таб.текст Знак"/>
    <w:link w:val="af7"/>
    <w:uiPriority w:val="1"/>
    <w:locked/>
    <w:rsid w:val="00774AED"/>
    <w:rPr>
      <w:rFonts w:ascii="Times New Roman" w:eastAsia="Calibri" w:hAnsi="Times New Roman" w:cs="Times New Roman"/>
      <w:sz w:val="24"/>
      <w:szCs w:val="24"/>
      <w:lang w:eastAsia="ru-RU"/>
    </w:rPr>
  </w:style>
  <w:style w:type="paragraph" w:styleId="af7">
    <w:name w:val="No Spacing"/>
    <w:aliases w:val="ПКР,пкр,Таблицы,Перечисление,Стандарт,перечисление,ПФ-таб.текст"/>
    <w:link w:val="af6"/>
    <w:uiPriority w:val="1"/>
    <w:qFormat/>
    <w:rsid w:val="00774AED"/>
    <w:pPr>
      <w:spacing w:after="0" w:line="240" w:lineRule="auto"/>
      <w:ind w:firstLine="709"/>
      <w:contextualSpacing/>
      <w:jc w:val="both"/>
    </w:pPr>
    <w:rPr>
      <w:rFonts w:ascii="Times New Roman" w:eastAsia="Calibri" w:hAnsi="Times New Roman" w:cs="Times New Roman"/>
      <w:sz w:val="24"/>
      <w:szCs w:val="24"/>
      <w:lang w:eastAsia="ru-RU"/>
    </w:rPr>
  </w:style>
  <w:style w:type="paragraph" w:customStyle="1" w:styleId="formattext">
    <w:name w:val="formattext"/>
    <w:basedOn w:val="a"/>
    <w:qFormat/>
    <w:rsid w:val="001F5CEC"/>
    <w:pPr>
      <w:numPr>
        <w:numId w:val="1"/>
      </w:numPr>
      <w:spacing w:before="100" w:beforeAutospacing="1" w:after="100" w:afterAutospacing="1"/>
      <w:ind w:firstLine="709"/>
      <w:jc w:val="both"/>
    </w:pPr>
    <w:rPr>
      <w:sz w:val="28"/>
      <w:szCs w:val="24"/>
      <w:lang w:val="en-US"/>
    </w:rPr>
  </w:style>
  <w:style w:type="character" w:styleId="af8">
    <w:name w:val="Hyperlink"/>
    <w:uiPriority w:val="99"/>
    <w:rsid w:val="00060664"/>
    <w:rPr>
      <w:color w:val="0000FF"/>
      <w:u w:val="single"/>
    </w:rPr>
  </w:style>
  <w:style w:type="character" w:styleId="af9">
    <w:name w:val="Strong"/>
    <w:basedOn w:val="a3"/>
    <w:uiPriority w:val="22"/>
    <w:qFormat/>
    <w:rsid w:val="00E950FC"/>
    <w:rPr>
      <w:b/>
      <w:bCs/>
    </w:rPr>
  </w:style>
  <w:style w:type="character" w:styleId="afa">
    <w:name w:val="annotation reference"/>
    <w:basedOn w:val="a3"/>
    <w:uiPriority w:val="99"/>
    <w:semiHidden/>
    <w:unhideWhenUsed/>
    <w:rsid w:val="00356A58"/>
    <w:rPr>
      <w:sz w:val="16"/>
      <w:szCs w:val="16"/>
    </w:rPr>
  </w:style>
  <w:style w:type="paragraph" w:styleId="afb">
    <w:name w:val="annotation subject"/>
    <w:basedOn w:val="af0"/>
    <w:next w:val="af0"/>
    <w:link w:val="afc"/>
    <w:uiPriority w:val="99"/>
    <w:semiHidden/>
    <w:unhideWhenUsed/>
    <w:rsid w:val="00356A58"/>
    <w:pPr>
      <w:snapToGrid w:val="0"/>
    </w:pPr>
    <w:rPr>
      <w:b/>
      <w:bCs/>
    </w:rPr>
  </w:style>
  <w:style w:type="character" w:customStyle="1" w:styleId="afc">
    <w:name w:val="Тема примечания Знак"/>
    <w:basedOn w:val="af1"/>
    <w:link w:val="afb"/>
    <w:uiPriority w:val="99"/>
    <w:semiHidden/>
    <w:rsid w:val="00356A58"/>
    <w:rPr>
      <w:rFonts w:ascii="Times New Roman" w:eastAsia="Times New Roman" w:hAnsi="Times New Roman" w:cs="Times New Roman"/>
      <w:b/>
      <w:bCs/>
      <w:sz w:val="20"/>
      <w:szCs w:val="20"/>
      <w:lang w:eastAsia="ru-RU"/>
    </w:rPr>
  </w:style>
  <w:style w:type="character" w:customStyle="1" w:styleId="FontStyle459">
    <w:name w:val="Font Style459"/>
    <w:rsid w:val="00841692"/>
    <w:rPr>
      <w:rFonts w:ascii="Times New Roman" w:hAnsi="Times New Roman" w:cs="Times New Roman" w:hint="default"/>
      <w:sz w:val="20"/>
      <w:szCs w:val="20"/>
    </w:rPr>
  </w:style>
  <w:style w:type="character" w:customStyle="1" w:styleId="afd">
    <w:name w:val="Подзаголовок по тексту Знак"/>
    <w:basedOn w:val="a3"/>
    <w:link w:val="afe"/>
    <w:locked/>
    <w:rsid w:val="00AB7B36"/>
    <w:rPr>
      <w:rFonts w:ascii="Times New Roman" w:eastAsia="Times New Roman" w:hAnsi="Times New Roman" w:cs="Times New Roman"/>
      <w:b/>
      <w:sz w:val="24"/>
      <w:szCs w:val="24"/>
      <w:lang w:eastAsia="ru-RU"/>
    </w:rPr>
  </w:style>
  <w:style w:type="paragraph" w:customStyle="1" w:styleId="afe">
    <w:name w:val="Подзаголовок по тексту"/>
    <w:basedOn w:val="a2"/>
    <w:link w:val="afd"/>
    <w:qFormat/>
    <w:rsid w:val="00AB7B36"/>
    <w:pPr>
      <w:keepNext/>
      <w:keepLines/>
      <w:spacing w:line="276" w:lineRule="auto"/>
      <w:ind w:firstLine="709"/>
      <w:jc w:val="both"/>
    </w:pPr>
    <w:rPr>
      <w:b/>
      <w:sz w:val="24"/>
      <w:szCs w:val="24"/>
    </w:rPr>
  </w:style>
  <w:style w:type="paragraph" w:styleId="aff">
    <w:name w:val="Balloon Text"/>
    <w:basedOn w:val="a2"/>
    <w:link w:val="aff0"/>
    <w:uiPriority w:val="99"/>
    <w:semiHidden/>
    <w:unhideWhenUsed/>
    <w:rsid w:val="00901EC3"/>
    <w:rPr>
      <w:rFonts w:ascii="Tahoma" w:hAnsi="Tahoma" w:cs="Tahoma"/>
      <w:sz w:val="16"/>
      <w:szCs w:val="16"/>
    </w:rPr>
  </w:style>
  <w:style w:type="character" w:customStyle="1" w:styleId="aff0">
    <w:name w:val="Текст выноски Знак"/>
    <w:basedOn w:val="a3"/>
    <w:link w:val="aff"/>
    <w:uiPriority w:val="99"/>
    <w:semiHidden/>
    <w:rsid w:val="00901EC3"/>
    <w:rPr>
      <w:rFonts w:ascii="Tahoma" w:eastAsia="Times New Roman" w:hAnsi="Tahoma" w:cs="Tahoma"/>
      <w:sz w:val="16"/>
      <w:szCs w:val="16"/>
      <w:lang w:eastAsia="ru-RU"/>
    </w:rPr>
  </w:style>
  <w:style w:type="paragraph" w:customStyle="1" w:styleId="Standard">
    <w:name w:val="Standard"/>
    <w:rsid w:val="00901EC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aff1">
    <w:name w:val="Table Grid"/>
    <w:aliases w:val="Table Grid Report,OTR,Tab Border"/>
    <w:basedOn w:val="a4"/>
    <w:uiPriority w:val="59"/>
    <w:rsid w:val="002039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Раздел 1"/>
    <w:basedOn w:val="1"/>
    <w:link w:val="16"/>
    <w:qFormat/>
    <w:rsid w:val="00233D52"/>
    <w:pPr>
      <w:spacing w:after="0" w:line="240" w:lineRule="auto"/>
    </w:pPr>
    <w:rPr>
      <w:color w:val="000000" w:themeColor="text1"/>
    </w:rPr>
  </w:style>
  <w:style w:type="paragraph" w:customStyle="1" w:styleId="113">
    <w:name w:val="раздел 1.1"/>
    <w:basedOn w:val="11"/>
    <w:link w:val="114"/>
    <w:qFormat/>
    <w:rsid w:val="00233D52"/>
    <w:pPr>
      <w:spacing w:before="0" w:after="0" w:line="240" w:lineRule="auto"/>
      <w:ind w:left="0" w:firstLine="709"/>
    </w:pPr>
    <w:rPr>
      <w:color w:val="000000" w:themeColor="text1"/>
    </w:rPr>
  </w:style>
  <w:style w:type="character" w:customStyle="1" w:styleId="16">
    <w:name w:val="Раздел 1 Знак"/>
    <w:basedOn w:val="14"/>
    <w:link w:val="15"/>
    <w:rsid w:val="00233D52"/>
    <w:rPr>
      <w:rFonts w:ascii="Times New Roman Полужирный" w:eastAsia="Times New Roman" w:hAnsi="Times New Roman Полужирный" w:cs="Times New Roman"/>
      <w:b/>
      <w:bCs/>
      <w:caps/>
      <w:color w:val="000000" w:themeColor="text1"/>
      <w:sz w:val="24"/>
      <w:szCs w:val="26"/>
      <w:lang w:val="x-none"/>
    </w:rPr>
  </w:style>
  <w:style w:type="paragraph" w:customStyle="1" w:styleId="1113">
    <w:name w:val="раздел 1.1.1"/>
    <w:basedOn w:val="111"/>
    <w:link w:val="1114"/>
    <w:qFormat/>
    <w:rsid w:val="00796236"/>
    <w:pPr>
      <w:numPr>
        <w:ilvl w:val="0"/>
        <w:numId w:val="0"/>
      </w:numPr>
      <w:spacing w:before="0" w:line="240" w:lineRule="auto"/>
    </w:pPr>
    <w:rPr>
      <w:color w:val="000000" w:themeColor="text1"/>
    </w:rPr>
  </w:style>
  <w:style w:type="character" w:customStyle="1" w:styleId="114">
    <w:name w:val="раздел 1.1 Знак"/>
    <w:basedOn w:val="110"/>
    <w:link w:val="113"/>
    <w:rsid w:val="00233D52"/>
    <w:rPr>
      <w:rFonts w:ascii="Times New Roman Полужирный" w:eastAsia="Times New Roman" w:hAnsi="Times New Roman Полужирный" w:cs="Times New Roman"/>
      <w:b/>
      <w:bCs/>
      <w:color w:val="000000" w:themeColor="text1"/>
      <w:sz w:val="24"/>
      <w:szCs w:val="26"/>
      <w:lang w:val="x-none"/>
    </w:rPr>
  </w:style>
  <w:style w:type="numbering" w:styleId="111111">
    <w:name w:val="Outline List 2"/>
    <w:basedOn w:val="a5"/>
    <w:uiPriority w:val="99"/>
    <w:semiHidden/>
    <w:unhideWhenUsed/>
    <w:rsid w:val="00796236"/>
    <w:pPr>
      <w:numPr>
        <w:numId w:val="25"/>
      </w:numPr>
    </w:pPr>
  </w:style>
  <w:style w:type="character" w:customStyle="1" w:styleId="1114">
    <w:name w:val="раздел 1.1.1 Знак"/>
    <w:basedOn w:val="1110"/>
    <w:link w:val="1113"/>
    <w:rsid w:val="00796236"/>
    <w:rPr>
      <w:rFonts w:ascii="Times New Roman" w:eastAsia="Times New Roman" w:hAnsi="Times New Roman" w:cs="Times New Roman"/>
      <w:b/>
      <w:bCs/>
      <w:color w:val="000000" w:themeColor="text1"/>
      <w:sz w:val="24"/>
      <w:szCs w:val="26"/>
      <w:lang w:val="x-none"/>
    </w:rPr>
  </w:style>
  <w:style w:type="paragraph" w:styleId="21">
    <w:name w:val="toc 2"/>
    <w:basedOn w:val="a2"/>
    <w:next w:val="a2"/>
    <w:autoRedefine/>
    <w:uiPriority w:val="39"/>
    <w:rsid w:val="009D58D0"/>
    <w:pPr>
      <w:widowControl w:val="0"/>
      <w:tabs>
        <w:tab w:val="left" w:pos="851"/>
        <w:tab w:val="left" w:pos="993"/>
        <w:tab w:val="right" w:leader="dot" w:pos="9344"/>
      </w:tabs>
      <w:autoSpaceDE w:val="0"/>
      <w:autoSpaceDN w:val="0"/>
      <w:adjustRightInd w:val="0"/>
      <w:snapToGrid/>
      <w:spacing w:line="276" w:lineRule="auto"/>
      <w:ind w:firstLine="425"/>
      <w:jc w:val="both"/>
    </w:pPr>
    <w:rPr>
      <w:bCs/>
      <w:noProof/>
      <w:sz w:val="24"/>
      <w:szCs w:val="28"/>
    </w:rPr>
  </w:style>
  <w:style w:type="paragraph" w:styleId="31">
    <w:name w:val="toc 3"/>
    <w:basedOn w:val="a2"/>
    <w:next w:val="a2"/>
    <w:autoRedefine/>
    <w:uiPriority w:val="39"/>
    <w:rsid w:val="009D58D0"/>
    <w:pPr>
      <w:widowControl w:val="0"/>
      <w:tabs>
        <w:tab w:val="left" w:pos="0"/>
        <w:tab w:val="left" w:pos="1276"/>
        <w:tab w:val="left" w:pos="1418"/>
        <w:tab w:val="right" w:leader="dot" w:pos="9354"/>
      </w:tabs>
      <w:autoSpaceDE w:val="0"/>
      <w:autoSpaceDN w:val="0"/>
      <w:adjustRightInd w:val="0"/>
      <w:snapToGrid/>
      <w:spacing w:line="276" w:lineRule="auto"/>
      <w:ind w:firstLine="709"/>
      <w:jc w:val="both"/>
    </w:pPr>
    <w:rPr>
      <w:rFonts w:cs="Arial"/>
      <w:sz w:val="24"/>
      <w:szCs w:val="18"/>
    </w:rPr>
  </w:style>
  <w:style w:type="paragraph" w:styleId="17">
    <w:name w:val="toc 1"/>
    <w:basedOn w:val="a2"/>
    <w:next w:val="a2"/>
    <w:link w:val="18"/>
    <w:autoRedefine/>
    <w:uiPriority w:val="39"/>
    <w:rsid w:val="009D58D0"/>
    <w:pPr>
      <w:widowControl w:val="0"/>
      <w:tabs>
        <w:tab w:val="left" w:pos="284"/>
        <w:tab w:val="right" w:leader="dot" w:pos="9344"/>
      </w:tabs>
      <w:autoSpaceDE w:val="0"/>
      <w:autoSpaceDN w:val="0"/>
      <w:adjustRightInd w:val="0"/>
      <w:snapToGrid/>
      <w:spacing w:line="276" w:lineRule="auto"/>
      <w:jc w:val="both"/>
    </w:pPr>
    <w:rPr>
      <w:bCs/>
      <w:noProof/>
      <w:sz w:val="24"/>
      <w:szCs w:val="28"/>
    </w:rPr>
  </w:style>
  <w:style w:type="paragraph" w:customStyle="1" w:styleId="a0">
    <w:name w:val="Список+"/>
    <w:basedOn w:val="a2"/>
    <w:next w:val="aff2"/>
    <w:autoRedefine/>
    <w:rsid w:val="009D58D0"/>
    <w:pPr>
      <w:numPr>
        <w:numId w:val="27"/>
      </w:numPr>
      <w:tabs>
        <w:tab w:val="clear" w:pos="0"/>
        <w:tab w:val="left" w:pos="993"/>
        <w:tab w:val="num" w:pos="1134"/>
      </w:tabs>
      <w:snapToGrid/>
      <w:spacing w:before="120"/>
      <w:ind w:left="709"/>
      <w:jc w:val="both"/>
    </w:pPr>
    <w:rPr>
      <w:sz w:val="26"/>
      <w:szCs w:val="26"/>
      <w:lang w:val="x-none" w:eastAsia="x-none"/>
    </w:rPr>
  </w:style>
  <w:style w:type="character" w:customStyle="1" w:styleId="18">
    <w:name w:val="Оглавление 1 Знак"/>
    <w:basedOn w:val="a3"/>
    <w:link w:val="17"/>
    <w:uiPriority w:val="39"/>
    <w:rsid w:val="009D58D0"/>
    <w:rPr>
      <w:rFonts w:ascii="Times New Roman" w:eastAsia="Times New Roman" w:hAnsi="Times New Roman" w:cs="Times New Roman"/>
      <w:bCs/>
      <w:noProof/>
      <w:sz w:val="24"/>
      <w:szCs w:val="28"/>
      <w:lang w:eastAsia="ru-RU"/>
    </w:rPr>
  </w:style>
  <w:style w:type="paragraph" w:styleId="aff2">
    <w:name w:val="Normal Indent"/>
    <w:basedOn w:val="a2"/>
    <w:uiPriority w:val="99"/>
    <w:semiHidden/>
    <w:unhideWhenUsed/>
    <w:rsid w:val="009D58D0"/>
    <w:pPr>
      <w:ind w:left="708"/>
    </w:pPr>
  </w:style>
  <w:style w:type="paragraph" w:styleId="41">
    <w:name w:val="toc 4"/>
    <w:basedOn w:val="a2"/>
    <w:next w:val="a2"/>
    <w:autoRedefine/>
    <w:uiPriority w:val="39"/>
    <w:unhideWhenUsed/>
    <w:rsid w:val="009D58D0"/>
    <w:pPr>
      <w:snapToGrid/>
      <w:spacing w:after="100" w:line="259" w:lineRule="auto"/>
      <w:ind w:left="660"/>
    </w:pPr>
    <w:rPr>
      <w:rFonts w:asciiTheme="minorHAnsi" w:eastAsiaTheme="minorEastAsia" w:hAnsiTheme="minorHAnsi" w:cstheme="minorBidi"/>
    </w:rPr>
  </w:style>
  <w:style w:type="paragraph" w:styleId="51">
    <w:name w:val="toc 5"/>
    <w:basedOn w:val="a2"/>
    <w:next w:val="a2"/>
    <w:autoRedefine/>
    <w:uiPriority w:val="39"/>
    <w:unhideWhenUsed/>
    <w:rsid w:val="009D58D0"/>
    <w:pPr>
      <w:snapToGrid/>
      <w:spacing w:after="100" w:line="259" w:lineRule="auto"/>
      <w:ind w:left="880"/>
    </w:pPr>
    <w:rPr>
      <w:rFonts w:asciiTheme="minorHAnsi" w:eastAsiaTheme="minorEastAsia" w:hAnsiTheme="minorHAnsi" w:cstheme="minorBidi"/>
    </w:rPr>
  </w:style>
  <w:style w:type="paragraph" w:styleId="61">
    <w:name w:val="toc 6"/>
    <w:basedOn w:val="a2"/>
    <w:next w:val="a2"/>
    <w:autoRedefine/>
    <w:uiPriority w:val="39"/>
    <w:unhideWhenUsed/>
    <w:rsid w:val="009D58D0"/>
    <w:pPr>
      <w:snapToGrid/>
      <w:spacing w:after="100" w:line="259" w:lineRule="auto"/>
      <w:ind w:left="1100"/>
    </w:pPr>
    <w:rPr>
      <w:rFonts w:asciiTheme="minorHAnsi" w:eastAsiaTheme="minorEastAsia" w:hAnsiTheme="minorHAnsi" w:cstheme="minorBidi"/>
    </w:rPr>
  </w:style>
  <w:style w:type="paragraph" w:styleId="71">
    <w:name w:val="toc 7"/>
    <w:basedOn w:val="a2"/>
    <w:next w:val="a2"/>
    <w:autoRedefine/>
    <w:uiPriority w:val="39"/>
    <w:unhideWhenUsed/>
    <w:rsid w:val="009D58D0"/>
    <w:pPr>
      <w:snapToGrid/>
      <w:spacing w:after="100" w:line="259" w:lineRule="auto"/>
      <w:ind w:left="1320"/>
    </w:pPr>
    <w:rPr>
      <w:rFonts w:asciiTheme="minorHAnsi" w:eastAsiaTheme="minorEastAsia" w:hAnsiTheme="minorHAnsi" w:cstheme="minorBidi"/>
    </w:rPr>
  </w:style>
  <w:style w:type="paragraph" w:styleId="8">
    <w:name w:val="toc 8"/>
    <w:basedOn w:val="a2"/>
    <w:next w:val="a2"/>
    <w:autoRedefine/>
    <w:uiPriority w:val="39"/>
    <w:unhideWhenUsed/>
    <w:rsid w:val="009D58D0"/>
    <w:pPr>
      <w:snapToGrid/>
      <w:spacing w:after="100" w:line="259" w:lineRule="auto"/>
      <w:ind w:left="1540"/>
    </w:pPr>
    <w:rPr>
      <w:rFonts w:asciiTheme="minorHAnsi" w:eastAsiaTheme="minorEastAsia" w:hAnsiTheme="minorHAnsi" w:cstheme="minorBidi"/>
    </w:rPr>
  </w:style>
  <w:style w:type="paragraph" w:styleId="9">
    <w:name w:val="toc 9"/>
    <w:basedOn w:val="a2"/>
    <w:next w:val="a2"/>
    <w:autoRedefine/>
    <w:uiPriority w:val="39"/>
    <w:unhideWhenUsed/>
    <w:rsid w:val="009D58D0"/>
    <w:pPr>
      <w:snapToGrid/>
      <w:spacing w:after="100" w:line="259" w:lineRule="auto"/>
      <w:ind w:left="1760"/>
    </w:pPr>
    <w:rPr>
      <w:rFonts w:asciiTheme="minorHAnsi" w:eastAsiaTheme="minorEastAsia" w:hAnsiTheme="minorHAnsi" w:cstheme="minorBidi"/>
    </w:rPr>
  </w:style>
  <w:style w:type="character" w:customStyle="1" w:styleId="UnresolvedMention">
    <w:name w:val="Unresolved Mention"/>
    <w:basedOn w:val="a3"/>
    <w:uiPriority w:val="99"/>
    <w:semiHidden/>
    <w:unhideWhenUsed/>
    <w:rsid w:val="009D58D0"/>
    <w:rPr>
      <w:color w:val="605E5C"/>
      <w:shd w:val="clear" w:color="auto" w:fill="E1DFDD"/>
    </w:rPr>
  </w:style>
  <w:style w:type="character" w:customStyle="1" w:styleId="aff3">
    <w:name w:val="Подпись к таблице_"/>
    <w:basedOn w:val="a3"/>
    <w:link w:val="aff4"/>
    <w:locked/>
    <w:rsid w:val="00FD655D"/>
    <w:rPr>
      <w:rFonts w:ascii="Times New Roman" w:eastAsia="Times New Roman" w:hAnsi="Times New Roman" w:cs="Times New Roman"/>
    </w:rPr>
  </w:style>
  <w:style w:type="paragraph" w:customStyle="1" w:styleId="aff4">
    <w:name w:val="Подпись к таблице"/>
    <w:basedOn w:val="a2"/>
    <w:link w:val="aff3"/>
    <w:rsid w:val="00FD655D"/>
    <w:pPr>
      <w:widowControl w:val="0"/>
      <w:snapToGrid/>
      <w:spacing w:line="256" w:lineRule="auto"/>
    </w:pPr>
    <w:rPr>
      <w:lang w:eastAsia="en-US"/>
    </w:rPr>
  </w:style>
  <w:style w:type="character" w:customStyle="1" w:styleId="11111">
    <w:name w:val="_Таблица 1.1.1.1 Знак"/>
    <w:link w:val="11110"/>
    <w:locked/>
    <w:rsid w:val="00FD655D"/>
    <w:rPr>
      <w:rFonts w:ascii="Times New Roman" w:eastAsia="Calibri" w:hAnsi="Times New Roman" w:cs="Times New Roman"/>
      <w:iCs/>
      <w:sz w:val="26"/>
      <w:szCs w:val="26"/>
      <w:lang w:val="x-none"/>
    </w:rPr>
  </w:style>
  <w:style w:type="character" w:customStyle="1" w:styleId="50">
    <w:name w:val="Заголовок 5 Знак"/>
    <w:aliases w:val="Заголовок 5 Знак Знак Знак"/>
    <w:basedOn w:val="a3"/>
    <w:link w:val="5"/>
    <w:semiHidden/>
    <w:rsid w:val="000D6CB6"/>
    <w:rPr>
      <w:rFonts w:ascii="Arial" w:eastAsia="Times New Roman" w:hAnsi="Arial" w:cs="Times New Roman"/>
      <w:sz w:val="26"/>
      <w:szCs w:val="26"/>
      <w:lang w:eastAsia="ru-RU"/>
    </w:rPr>
  </w:style>
  <w:style w:type="character" w:customStyle="1" w:styleId="60">
    <w:name w:val="Заголовок 6 Знак"/>
    <w:aliases w:val="Заголовок налогов Знак"/>
    <w:basedOn w:val="a3"/>
    <w:link w:val="6"/>
    <w:semiHidden/>
    <w:rsid w:val="000D6CB6"/>
    <w:rPr>
      <w:rFonts w:ascii="Arial" w:eastAsia="Times New Roman" w:hAnsi="Arial" w:cs="Times New Roman"/>
      <w:i/>
      <w:iCs/>
      <w:sz w:val="26"/>
      <w:szCs w:val="26"/>
      <w:lang w:eastAsia="ru-RU"/>
    </w:rPr>
  </w:style>
  <w:style w:type="character" w:customStyle="1" w:styleId="70">
    <w:name w:val="Заголовок 7 Знак"/>
    <w:basedOn w:val="a3"/>
    <w:link w:val="7"/>
    <w:semiHidden/>
    <w:rsid w:val="000D6CB6"/>
    <w:rPr>
      <w:rFonts w:ascii="Arial" w:eastAsia="Times New Roman" w:hAnsi="Arial" w:cs="Times New Roman"/>
      <w:b/>
      <w:bCs/>
      <w:i/>
      <w:iCs/>
      <w:sz w:val="26"/>
      <w:szCs w:val="26"/>
      <w:lang w:eastAsia="ru-RU"/>
    </w:rPr>
  </w:style>
  <w:style w:type="character" w:customStyle="1" w:styleId="210">
    <w:name w:val="Заголовок 2 Знак1"/>
    <w:aliases w:val="ГЛАВА Знак1,Знак2 Знак1 Знак Знак2,Заголовок 2 Знак1 Знак Знак1,Заголовок 2 Знак Знак Знак Знак1,Знак2 Знак2 Знак1,Знак2 Знак1 Знак Знак Знак1,Заголовок 2 Знак Знак Знак Знак Знак Знак Знак Знак1"/>
    <w:basedOn w:val="a3"/>
    <w:uiPriority w:val="9"/>
    <w:semiHidden/>
    <w:rsid w:val="000D6CB6"/>
    <w:rPr>
      <w:rFonts w:asciiTheme="majorHAnsi" w:eastAsiaTheme="majorEastAsia" w:hAnsiTheme="majorHAnsi" w:cstheme="majorBidi"/>
      <w:color w:val="2F5496" w:themeColor="accent1" w:themeShade="BF"/>
      <w:sz w:val="26"/>
      <w:szCs w:val="26"/>
      <w:lang w:eastAsia="ru-RU"/>
    </w:rPr>
  </w:style>
  <w:style w:type="character" w:customStyle="1" w:styleId="310">
    <w:name w:val="Заголовок 3 Знак1"/>
    <w:aliases w:val="ПодЗаголовок Знак Знак1,ПодЗаголовок Знак2,Знак1 Знак Знак Знак1,OG Heading 3 Знак1,4 порядок Знак1,Знак3 Знак2,Знак3 Знак Знак1,- 1.1.1 Знак1,Ведомость (название) Знак1,н Знак1,Caaieiaie 1.1.1 Знак1,Заголовок 31 Знак Знак"/>
    <w:basedOn w:val="a3"/>
    <w:semiHidden/>
    <w:rsid w:val="000D6CB6"/>
    <w:rPr>
      <w:rFonts w:asciiTheme="majorHAnsi" w:eastAsiaTheme="majorEastAsia" w:hAnsiTheme="majorHAnsi" w:cstheme="majorBidi"/>
      <w:color w:val="1F3763" w:themeColor="accent1" w:themeShade="7F"/>
      <w:sz w:val="24"/>
      <w:szCs w:val="24"/>
      <w:lang w:eastAsia="ru-RU"/>
    </w:rPr>
  </w:style>
  <w:style w:type="character" w:customStyle="1" w:styleId="410">
    <w:name w:val="Заголовок 4 Знак1"/>
    <w:aliases w:val="Заголовок 4ТАБЛИЦ Знак1,МиниОГлавление Знак1,Рекомендация Знак1"/>
    <w:basedOn w:val="a3"/>
    <w:semiHidden/>
    <w:rsid w:val="000D6CB6"/>
    <w:rPr>
      <w:rFonts w:asciiTheme="majorHAnsi" w:eastAsiaTheme="majorEastAsia" w:hAnsiTheme="majorHAnsi" w:cstheme="majorBidi"/>
      <w:i/>
      <w:iCs/>
      <w:color w:val="2F5496" w:themeColor="accent1" w:themeShade="BF"/>
      <w:szCs w:val="22"/>
      <w:lang w:eastAsia="ru-RU"/>
    </w:rPr>
  </w:style>
  <w:style w:type="character" w:customStyle="1" w:styleId="510">
    <w:name w:val="Заголовок 5 Знак1"/>
    <w:aliases w:val="Заголовок 5 Знак Знак Знак1"/>
    <w:basedOn w:val="a3"/>
    <w:semiHidden/>
    <w:rsid w:val="000D6CB6"/>
    <w:rPr>
      <w:rFonts w:asciiTheme="majorHAnsi" w:eastAsiaTheme="majorEastAsia" w:hAnsiTheme="majorHAnsi" w:cstheme="majorBidi"/>
      <w:color w:val="2F5496" w:themeColor="accent1" w:themeShade="BF"/>
      <w:szCs w:val="22"/>
      <w:lang w:eastAsia="ru-RU"/>
    </w:rPr>
  </w:style>
  <w:style w:type="character" w:customStyle="1" w:styleId="610">
    <w:name w:val="Заголовок 6 Знак1"/>
    <w:aliases w:val="Заголовок налогов Знак1"/>
    <w:basedOn w:val="a3"/>
    <w:semiHidden/>
    <w:rsid w:val="000D6CB6"/>
    <w:rPr>
      <w:rFonts w:asciiTheme="majorHAnsi" w:eastAsiaTheme="majorEastAsia" w:hAnsiTheme="majorHAnsi" w:cstheme="majorBidi"/>
      <w:color w:val="1F3763" w:themeColor="accent1" w:themeShade="7F"/>
      <w:szCs w:val="22"/>
      <w:lang w:eastAsia="ru-RU"/>
    </w:rPr>
  </w:style>
  <w:style w:type="paragraph" w:customStyle="1" w:styleId="msonormal0">
    <w:name w:val="msonormal"/>
    <w:basedOn w:val="a2"/>
    <w:rsid w:val="000D6CB6"/>
    <w:pPr>
      <w:snapToGrid/>
      <w:spacing w:before="100" w:beforeAutospacing="1" w:after="100" w:afterAutospacing="1"/>
    </w:pPr>
    <w:rPr>
      <w:sz w:val="24"/>
      <w:szCs w:val="24"/>
    </w:rPr>
  </w:style>
  <w:style w:type="character" w:customStyle="1" w:styleId="aff5">
    <w:name w:val="Текст сноски Знак"/>
    <w:aliases w:val="Table_Footnote_last Знак Знак1,Table_Footnote_last Знак Знак Знак1,Table_Footnote_last Знак1,Table_Footnote_last Знак Знак Знак Знак,Текст сноски Знак Знак Знак,Текст сноски Знак1 Знак Знак Знак,Текст сноски Знак Знак Знак Знак Знак"/>
    <w:basedOn w:val="a3"/>
    <w:link w:val="aff6"/>
    <w:uiPriority w:val="99"/>
    <w:semiHidden/>
    <w:locked/>
    <w:rsid w:val="000D6CB6"/>
    <w:rPr>
      <w:rFonts w:ascii="Times New Roman" w:eastAsia="Times New Roman" w:hAnsi="Times New Roman" w:cs="Times New Roman"/>
      <w:sz w:val="20"/>
      <w:szCs w:val="20"/>
      <w:lang w:eastAsia="ru-RU"/>
    </w:rPr>
  </w:style>
  <w:style w:type="paragraph" w:styleId="aff6">
    <w:name w:val="footnote text"/>
    <w:aliases w:val="Table_Footnote_last Знак,Table_Footnote_last Знак Знак,Table_Footnote_last,Table_Footnote_last Знак Знак Знак,Текст сноски Знак Знак,Текст сноски Знак1 Знак Знак,Текст сноски Знак Знак Знак Знак,single space,single s"/>
    <w:basedOn w:val="a2"/>
    <w:link w:val="aff5"/>
    <w:uiPriority w:val="99"/>
    <w:semiHidden/>
    <w:unhideWhenUsed/>
    <w:qFormat/>
    <w:rsid w:val="000D6CB6"/>
    <w:pPr>
      <w:widowControl w:val="0"/>
      <w:autoSpaceDE w:val="0"/>
      <w:autoSpaceDN w:val="0"/>
      <w:adjustRightInd w:val="0"/>
      <w:snapToGrid/>
      <w:jc w:val="both"/>
    </w:pPr>
    <w:rPr>
      <w:szCs w:val="20"/>
    </w:rPr>
  </w:style>
  <w:style w:type="character" w:customStyle="1" w:styleId="19">
    <w:name w:val="Текст сноски Знак1"/>
    <w:basedOn w:val="a3"/>
    <w:uiPriority w:val="99"/>
    <w:semiHidden/>
    <w:rsid w:val="000D6CB6"/>
    <w:rPr>
      <w:rFonts w:ascii="Times New Roman" w:eastAsia="Times New Roman" w:hAnsi="Times New Roman" w:cs="Times New Roman"/>
      <w:sz w:val="20"/>
      <w:szCs w:val="20"/>
      <w:lang w:eastAsia="ru-RU"/>
    </w:rPr>
  </w:style>
  <w:style w:type="character" w:customStyle="1" w:styleId="22">
    <w:name w:val="Текст сноски Знак2"/>
    <w:aliases w:val="Table_Footnote_last Знак Знак2,Table_Footnote_last Знак Знак Знак2,Table_Footnote_last Знак2,Table_Footnote_last Знак Знак Знак Знак1,Текст сноски Знак1 Знак1,Текст сноски Знак Знак Знак1,Текст сноски Знак1 Знак Знак Знак1"/>
    <w:basedOn w:val="a3"/>
    <w:uiPriority w:val="99"/>
    <w:semiHidden/>
    <w:rsid w:val="000D6CB6"/>
    <w:rPr>
      <w:rFonts w:ascii="Times New Roman" w:eastAsia="Times New Roman" w:hAnsi="Times New Roman" w:cs="Times New Roman"/>
      <w:lang w:eastAsia="ru-RU"/>
    </w:rPr>
  </w:style>
  <w:style w:type="character" w:styleId="aff7">
    <w:name w:val="footnote reference"/>
    <w:aliases w:val="Знак сноски-FN,Знак сноски 1,Ciae niinee-FN,Referencia nota al pie,Ссылка на сноску 45,Appel note de bas de page,fr,Used by Word for Help footnote symbols,Ciae niinee 1,16 Point,Superscript 6 Point,Footnote Reference Number,SUPERS"/>
    <w:uiPriority w:val="99"/>
    <w:semiHidden/>
    <w:unhideWhenUsed/>
    <w:rsid w:val="000D6CB6"/>
    <w:rPr>
      <w:vertAlign w:val="superscript"/>
    </w:rPr>
  </w:style>
  <w:style w:type="paragraph" w:styleId="aff8">
    <w:name w:val="footer"/>
    <w:aliases w:val="Знак6,Знак14,Основной текст с отступом1 Знак"/>
    <w:basedOn w:val="a2"/>
    <w:link w:val="aff9"/>
    <w:uiPriority w:val="99"/>
    <w:rsid w:val="00C64CB4"/>
    <w:pPr>
      <w:widowControl w:val="0"/>
      <w:tabs>
        <w:tab w:val="center" w:pos="4677"/>
        <w:tab w:val="right" w:pos="9720"/>
      </w:tabs>
      <w:autoSpaceDE w:val="0"/>
      <w:autoSpaceDN w:val="0"/>
      <w:adjustRightInd w:val="0"/>
      <w:snapToGrid/>
      <w:spacing w:before="120"/>
      <w:jc w:val="right"/>
    </w:pPr>
    <w:rPr>
      <w:szCs w:val="20"/>
    </w:rPr>
  </w:style>
  <w:style w:type="character" w:customStyle="1" w:styleId="aff9">
    <w:name w:val="Нижний колонтитул Знак"/>
    <w:aliases w:val="Знак6 Знак,Знак14 Знак,Основной текст с отступом1 Знак Знак"/>
    <w:basedOn w:val="a3"/>
    <w:link w:val="aff8"/>
    <w:uiPriority w:val="99"/>
    <w:rsid w:val="00C64CB4"/>
    <w:rPr>
      <w:rFonts w:ascii="Times New Roman" w:eastAsia="Times New Roman" w:hAnsi="Times New Roman" w:cs="Times New Roman"/>
      <w:sz w:val="20"/>
      <w:szCs w:val="20"/>
      <w:lang w:eastAsia="ru-RU"/>
    </w:rPr>
  </w:style>
  <w:style w:type="paragraph" w:customStyle="1" w:styleId="affa">
    <w:name w:val="Абзац"/>
    <w:basedOn w:val="a2"/>
    <w:link w:val="affb"/>
    <w:qFormat/>
    <w:rsid w:val="004B23E7"/>
    <w:pPr>
      <w:snapToGrid/>
      <w:spacing w:before="120" w:after="60"/>
      <w:ind w:firstLine="567"/>
      <w:jc w:val="both"/>
    </w:pPr>
    <w:rPr>
      <w:sz w:val="24"/>
      <w:szCs w:val="24"/>
    </w:rPr>
  </w:style>
  <w:style w:type="character" w:customStyle="1" w:styleId="affb">
    <w:name w:val="Абзац Знак"/>
    <w:basedOn w:val="a3"/>
    <w:link w:val="affa"/>
    <w:qFormat/>
    <w:rsid w:val="004B23E7"/>
    <w:rPr>
      <w:rFonts w:ascii="Times New Roman" w:eastAsia="Times New Roman" w:hAnsi="Times New Roman" w:cs="Times New Roman"/>
      <w:sz w:val="24"/>
      <w:szCs w:val="24"/>
      <w:lang w:eastAsia="ru-RU"/>
    </w:rPr>
  </w:style>
  <w:style w:type="paragraph" w:styleId="a1">
    <w:name w:val="List"/>
    <w:basedOn w:val="a2"/>
    <w:link w:val="affc"/>
    <w:rsid w:val="004B23E7"/>
    <w:pPr>
      <w:numPr>
        <w:numId w:val="49"/>
      </w:numPr>
      <w:snapToGrid/>
      <w:spacing w:after="60"/>
      <w:jc w:val="both"/>
    </w:pPr>
    <w:rPr>
      <w:snapToGrid w:val="0"/>
      <w:sz w:val="24"/>
      <w:szCs w:val="24"/>
    </w:rPr>
  </w:style>
  <w:style w:type="character" w:customStyle="1" w:styleId="affc">
    <w:name w:val="Список Знак"/>
    <w:basedOn w:val="a3"/>
    <w:link w:val="a1"/>
    <w:rsid w:val="004B23E7"/>
    <w:rPr>
      <w:rFonts w:ascii="Times New Roman" w:eastAsia="Times New Roman" w:hAnsi="Times New Roman" w:cs="Times New Roman"/>
      <w:snapToGrid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02">
      <w:bodyDiv w:val="1"/>
      <w:marLeft w:val="0"/>
      <w:marRight w:val="0"/>
      <w:marTop w:val="0"/>
      <w:marBottom w:val="0"/>
      <w:divBdr>
        <w:top w:val="none" w:sz="0" w:space="0" w:color="auto"/>
        <w:left w:val="none" w:sz="0" w:space="0" w:color="auto"/>
        <w:bottom w:val="none" w:sz="0" w:space="0" w:color="auto"/>
        <w:right w:val="none" w:sz="0" w:space="0" w:color="auto"/>
      </w:divBdr>
    </w:div>
    <w:div w:id="7299366">
      <w:bodyDiv w:val="1"/>
      <w:marLeft w:val="0"/>
      <w:marRight w:val="0"/>
      <w:marTop w:val="0"/>
      <w:marBottom w:val="0"/>
      <w:divBdr>
        <w:top w:val="none" w:sz="0" w:space="0" w:color="auto"/>
        <w:left w:val="none" w:sz="0" w:space="0" w:color="auto"/>
        <w:bottom w:val="none" w:sz="0" w:space="0" w:color="auto"/>
        <w:right w:val="none" w:sz="0" w:space="0" w:color="auto"/>
      </w:divBdr>
    </w:div>
    <w:div w:id="10033454">
      <w:bodyDiv w:val="1"/>
      <w:marLeft w:val="0"/>
      <w:marRight w:val="0"/>
      <w:marTop w:val="0"/>
      <w:marBottom w:val="0"/>
      <w:divBdr>
        <w:top w:val="none" w:sz="0" w:space="0" w:color="auto"/>
        <w:left w:val="none" w:sz="0" w:space="0" w:color="auto"/>
        <w:bottom w:val="none" w:sz="0" w:space="0" w:color="auto"/>
        <w:right w:val="none" w:sz="0" w:space="0" w:color="auto"/>
      </w:divBdr>
    </w:div>
    <w:div w:id="13657181">
      <w:bodyDiv w:val="1"/>
      <w:marLeft w:val="0"/>
      <w:marRight w:val="0"/>
      <w:marTop w:val="0"/>
      <w:marBottom w:val="0"/>
      <w:divBdr>
        <w:top w:val="none" w:sz="0" w:space="0" w:color="auto"/>
        <w:left w:val="none" w:sz="0" w:space="0" w:color="auto"/>
        <w:bottom w:val="none" w:sz="0" w:space="0" w:color="auto"/>
        <w:right w:val="none" w:sz="0" w:space="0" w:color="auto"/>
      </w:divBdr>
    </w:div>
    <w:div w:id="19400665">
      <w:bodyDiv w:val="1"/>
      <w:marLeft w:val="0"/>
      <w:marRight w:val="0"/>
      <w:marTop w:val="0"/>
      <w:marBottom w:val="0"/>
      <w:divBdr>
        <w:top w:val="none" w:sz="0" w:space="0" w:color="auto"/>
        <w:left w:val="none" w:sz="0" w:space="0" w:color="auto"/>
        <w:bottom w:val="none" w:sz="0" w:space="0" w:color="auto"/>
        <w:right w:val="none" w:sz="0" w:space="0" w:color="auto"/>
      </w:divBdr>
    </w:div>
    <w:div w:id="27798629">
      <w:bodyDiv w:val="1"/>
      <w:marLeft w:val="0"/>
      <w:marRight w:val="0"/>
      <w:marTop w:val="0"/>
      <w:marBottom w:val="0"/>
      <w:divBdr>
        <w:top w:val="none" w:sz="0" w:space="0" w:color="auto"/>
        <w:left w:val="none" w:sz="0" w:space="0" w:color="auto"/>
        <w:bottom w:val="none" w:sz="0" w:space="0" w:color="auto"/>
        <w:right w:val="none" w:sz="0" w:space="0" w:color="auto"/>
      </w:divBdr>
    </w:div>
    <w:div w:id="35741386">
      <w:bodyDiv w:val="1"/>
      <w:marLeft w:val="0"/>
      <w:marRight w:val="0"/>
      <w:marTop w:val="0"/>
      <w:marBottom w:val="0"/>
      <w:divBdr>
        <w:top w:val="none" w:sz="0" w:space="0" w:color="auto"/>
        <w:left w:val="none" w:sz="0" w:space="0" w:color="auto"/>
        <w:bottom w:val="none" w:sz="0" w:space="0" w:color="auto"/>
        <w:right w:val="none" w:sz="0" w:space="0" w:color="auto"/>
      </w:divBdr>
    </w:div>
    <w:div w:id="42486780">
      <w:bodyDiv w:val="1"/>
      <w:marLeft w:val="0"/>
      <w:marRight w:val="0"/>
      <w:marTop w:val="0"/>
      <w:marBottom w:val="0"/>
      <w:divBdr>
        <w:top w:val="none" w:sz="0" w:space="0" w:color="auto"/>
        <w:left w:val="none" w:sz="0" w:space="0" w:color="auto"/>
        <w:bottom w:val="none" w:sz="0" w:space="0" w:color="auto"/>
        <w:right w:val="none" w:sz="0" w:space="0" w:color="auto"/>
      </w:divBdr>
    </w:div>
    <w:div w:id="52386181">
      <w:bodyDiv w:val="1"/>
      <w:marLeft w:val="0"/>
      <w:marRight w:val="0"/>
      <w:marTop w:val="0"/>
      <w:marBottom w:val="0"/>
      <w:divBdr>
        <w:top w:val="none" w:sz="0" w:space="0" w:color="auto"/>
        <w:left w:val="none" w:sz="0" w:space="0" w:color="auto"/>
        <w:bottom w:val="none" w:sz="0" w:space="0" w:color="auto"/>
        <w:right w:val="none" w:sz="0" w:space="0" w:color="auto"/>
      </w:divBdr>
    </w:div>
    <w:div w:id="53938680">
      <w:bodyDiv w:val="1"/>
      <w:marLeft w:val="0"/>
      <w:marRight w:val="0"/>
      <w:marTop w:val="0"/>
      <w:marBottom w:val="0"/>
      <w:divBdr>
        <w:top w:val="none" w:sz="0" w:space="0" w:color="auto"/>
        <w:left w:val="none" w:sz="0" w:space="0" w:color="auto"/>
        <w:bottom w:val="none" w:sz="0" w:space="0" w:color="auto"/>
        <w:right w:val="none" w:sz="0" w:space="0" w:color="auto"/>
      </w:divBdr>
    </w:div>
    <w:div w:id="69083815">
      <w:bodyDiv w:val="1"/>
      <w:marLeft w:val="0"/>
      <w:marRight w:val="0"/>
      <w:marTop w:val="0"/>
      <w:marBottom w:val="0"/>
      <w:divBdr>
        <w:top w:val="none" w:sz="0" w:space="0" w:color="auto"/>
        <w:left w:val="none" w:sz="0" w:space="0" w:color="auto"/>
        <w:bottom w:val="none" w:sz="0" w:space="0" w:color="auto"/>
        <w:right w:val="none" w:sz="0" w:space="0" w:color="auto"/>
      </w:divBdr>
    </w:div>
    <w:div w:id="80299331">
      <w:bodyDiv w:val="1"/>
      <w:marLeft w:val="0"/>
      <w:marRight w:val="0"/>
      <w:marTop w:val="0"/>
      <w:marBottom w:val="0"/>
      <w:divBdr>
        <w:top w:val="none" w:sz="0" w:space="0" w:color="auto"/>
        <w:left w:val="none" w:sz="0" w:space="0" w:color="auto"/>
        <w:bottom w:val="none" w:sz="0" w:space="0" w:color="auto"/>
        <w:right w:val="none" w:sz="0" w:space="0" w:color="auto"/>
      </w:divBdr>
    </w:div>
    <w:div w:id="94712558">
      <w:bodyDiv w:val="1"/>
      <w:marLeft w:val="0"/>
      <w:marRight w:val="0"/>
      <w:marTop w:val="0"/>
      <w:marBottom w:val="0"/>
      <w:divBdr>
        <w:top w:val="none" w:sz="0" w:space="0" w:color="auto"/>
        <w:left w:val="none" w:sz="0" w:space="0" w:color="auto"/>
        <w:bottom w:val="none" w:sz="0" w:space="0" w:color="auto"/>
        <w:right w:val="none" w:sz="0" w:space="0" w:color="auto"/>
      </w:divBdr>
    </w:div>
    <w:div w:id="101389193">
      <w:bodyDiv w:val="1"/>
      <w:marLeft w:val="0"/>
      <w:marRight w:val="0"/>
      <w:marTop w:val="0"/>
      <w:marBottom w:val="0"/>
      <w:divBdr>
        <w:top w:val="none" w:sz="0" w:space="0" w:color="auto"/>
        <w:left w:val="none" w:sz="0" w:space="0" w:color="auto"/>
        <w:bottom w:val="none" w:sz="0" w:space="0" w:color="auto"/>
        <w:right w:val="none" w:sz="0" w:space="0" w:color="auto"/>
      </w:divBdr>
    </w:div>
    <w:div w:id="124350165">
      <w:bodyDiv w:val="1"/>
      <w:marLeft w:val="0"/>
      <w:marRight w:val="0"/>
      <w:marTop w:val="0"/>
      <w:marBottom w:val="0"/>
      <w:divBdr>
        <w:top w:val="none" w:sz="0" w:space="0" w:color="auto"/>
        <w:left w:val="none" w:sz="0" w:space="0" w:color="auto"/>
        <w:bottom w:val="none" w:sz="0" w:space="0" w:color="auto"/>
        <w:right w:val="none" w:sz="0" w:space="0" w:color="auto"/>
      </w:divBdr>
    </w:div>
    <w:div w:id="130904406">
      <w:bodyDiv w:val="1"/>
      <w:marLeft w:val="0"/>
      <w:marRight w:val="0"/>
      <w:marTop w:val="0"/>
      <w:marBottom w:val="0"/>
      <w:divBdr>
        <w:top w:val="none" w:sz="0" w:space="0" w:color="auto"/>
        <w:left w:val="none" w:sz="0" w:space="0" w:color="auto"/>
        <w:bottom w:val="none" w:sz="0" w:space="0" w:color="auto"/>
        <w:right w:val="none" w:sz="0" w:space="0" w:color="auto"/>
      </w:divBdr>
    </w:div>
    <w:div w:id="143393519">
      <w:bodyDiv w:val="1"/>
      <w:marLeft w:val="0"/>
      <w:marRight w:val="0"/>
      <w:marTop w:val="0"/>
      <w:marBottom w:val="0"/>
      <w:divBdr>
        <w:top w:val="none" w:sz="0" w:space="0" w:color="auto"/>
        <w:left w:val="none" w:sz="0" w:space="0" w:color="auto"/>
        <w:bottom w:val="none" w:sz="0" w:space="0" w:color="auto"/>
        <w:right w:val="none" w:sz="0" w:space="0" w:color="auto"/>
      </w:divBdr>
    </w:div>
    <w:div w:id="164979454">
      <w:bodyDiv w:val="1"/>
      <w:marLeft w:val="0"/>
      <w:marRight w:val="0"/>
      <w:marTop w:val="0"/>
      <w:marBottom w:val="0"/>
      <w:divBdr>
        <w:top w:val="none" w:sz="0" w:space="0" w:color="auto"/>
        <w:left w:val="none" w:sz="0" w:space="0" w:color="auto"/>
        <w:bottom w:val="none" w:sz="0" w:space="0" w:color="auto"/>
        <w:right w:val="none" w:sz="0" w:space="0" w:color="auto"/>
      </w:divBdr>
    </w:div>
    <w:div w:id="176891591">
      <w:bodyDiv w:val="1"/>
      <w:marLeft w:val="0"/>
      <w:marRight w:val="0"/>
      <w:marTop w:val="0"/>
      <w:marBottom w:val="0"/>
      <w:divBdr>
        <w:top w:val="none" w:sz="0" w:space="0" w:color="auto"/>
        <w:left w:val="none" w:sz="0" w:space="0" w:color="auto"/>
        <w:bottom w:val="none" w:sz="0" w:space="0" w:color="auto"/>
        <w:right w:val="none" w:sz="0" w:space="0" w:color="auto"/>
      </w:divBdr>
    </w:div>
    <w:div w:id="180316850">
      <w:bodyDiv w:val="1"/>
      <w:marLeft w:val="0"/>
      <w:marRight w:val="0"/>
      <w:marTop w:val="0"/>
      <w:marBottom w:val="0"/>
      <w:divBdr>
        <w:top w:val="none" w:sz="0" w:space="0" w:color="auto"/>
        <w:left w:val="none" w:sz="0" w:space="0" w:color="auto"/>
        <w:bottom w:val="none" w:sz="0" w:space="0" w:color="auto"/>
        <w:right w:val="none" w:sz="0" w:space="0" w:color="auto"/>
      </w:divBdr>
    </w:div>
    <w:div w:id="185296844">
      <w:bodyDiv w:val="1"/>
      <w:marLeft w:val="0"/>
      <w:marRight w:val="0"/>
      <w:marTop w:val="0"/>
      <w:marBottom w:val="0"/>
      <w:divBdr>
        <w:top w:val="none" w:sz="0" w:space="0" w:color="auto"/>
        <w:left w:val="none" w:sz="0" w:space="0" w:color="auto"/>
        <w:bottom w:val="none" w:sz="0" w:space="0" w:color="auto"/>
        <w:right w:val="none" w:sz="0" w:space="0" w:color="auto"/>
      </w:divBdr>
    </w:div>
    <w:div w:id="186334132">
      <w:bodyDiv w:val="1"/>
      <w:marLeft w:val="0"/>
      <w:marRight w:val="0"/>
      <w:marTop w:val="0"/>
      <w:marBottom w:val="0"/>
      <w:divBdr>
        <w:top w:val="none" w:sz="0" w:space="0" w:color="auto"/>
        <w:left w:val="none" w:sz="0" w:space="0" w:color="auto"/>
        <w:bottom w:val="none" w:sz="0" w:space="0" w:color="auto"/>
        <w:right w:val="none" w:sz="0" w:space="0" w:color="auto"/>
      </w:divBdr>
    </w:div>
    <w:div w:id="189883573">
      <w:bodyDiv w:val="1"/>
      <w:marLeft w:val="0"/>
      <w:marRight w:val="0"/>
      <w:marTop w:val="0"/>
      <w:marBottom w:val="0"/>
      <w:divBdr>
        <w:top w:val="none" w:sz="0" w:space="0" w:color="auto"/>
        <w:left w:val="none" w:sz="0" w:space="0" w:color="auto"/>
        <w:bottom w:val="none" w:sz="0" w:space="0" w:color="auto"/>
        <w:right w:val="none" w:sz="0" w:space="0" w:color="auto"/>
      </w:divBdr>
    </w:div>
    <w:div w:id="231351170">
      <w:bodyDiv w:val="1"/>
      <w:marLeft w:val="0"/>
      <w:marRight w:val="0"/>
      <w:marTop w:val="0"/>
      <w:marBottom w:val="0"/>
      <w:divBdr>
        <w:top w:val="none" w:sz="0" w:space="0" w:color="auto"/>
        <w:left w:val="none" w:sz="0" w:space="0" w:color="auto"/>
        <w:bottom w:val="none" w:sz="0" w:space="0" w:color="auto"/>
        <w:right w:val="none" w:sz="0" w:space="0" w:color="auto"/>
      </w:divBdr>
    </w:div>
    <w:div w:id="236984486">
      <w:bodyDiv w:val="1"/>
      <w:marLeft w:val="0"/>
      <w:marRight w:val="0"/>
      <w:marTop w:val="0"/>
      <w:marBottom w:val="0"/>
      <w:divBdr>
        <w:top w:val="none" w:sz="0" w:space="0" w:color="auto"/>
        <w:left w:val="none" w:sz="0" w:space="0" w:color="auto"/>
        <w:bottom w:val="none" w:sz="0" w:space="0" w:color="auto"/>
        <w:right w:val="none" w:sz="0" w:space="0" w:color="auto"/>
      </w:divBdr>
    </w:div>
    <w:div w:id="251816545">
      <w:bodyDiv w:val="1"/>
      <w:marLeft w:val="0"/>
      <w:marRight w:val="0"/>
      <w:marTop w:val="0"/>
      <w:marBottom w:val="0"/>
      <w:divBdr>
        <w:top w:val="none" w:sz="0" w:space="0" w:color="auto"/>
        <w:left w:val="none" w:sz="0" w:space="0" w:color="auto"/>
        <w:bottom w:val="none" w:sz="0" w:space="0" w:color="auto"/>
        <w:right w:val="none" w:sz="0" w:space="0" w:color="auto"/>
      </w:divBdr>
    </w:div>
    <w:div w:id="264576729">
      <w:bodyDiv w:val="1"/>
      <w:marLeft w:val="0"/>
      <w:marRight w:val="0"/>
      <w:marTop w:val="0"/>
      <w:marBottom w:val="0"/>
      <w:divBdr>
        <w:top w:val="none" w:sz="0" w:space="0" w:color="auto"/>
        <w:left w:val="none" w:sz="0" w:space="0" w:color="auto"/>
        <w:bottom w:val="none" w:sz="0" w:space="0" w:color="auto"/>
        <w:right w:val="none" w:sz="0" w:space="0" w:color="auto"/>
      </w:divBdr>
    </w:div>
    <w:div w:id="271714976">
      <w:bodyDiv w:val="1"/>
      <w:marLeft w:val="0"/>
      <w:marRight w:val="0"/>
      <w:marTop w:val="0"/>
      <w:marBottom w:val="0"/>
      <w:divBdr>
        <w:top w:val="none" w:sz="0" w:space="0" w:color="auto"/>
        <w:left w:val="none" w:sz="0" w:space="0" w:color="auto"/>
        <w:bottom w:val="none" w:sz="0" w:space="0" w:color="auto"/>
        <w:right w:val="none" w:sz="0" w:space="0" w:color="auto"/>
      </w:divBdr>
    </w:div>
    <w:div w:id="276565457">
      <w:bodyDiv w:val="1"/>
      <w:marLeft w:val="0"/>
      <w:marRight w:val="0"/>
      <w:marTop w:val="0"/>
      <w:marBottom w:val="0"/>
      <w:divBdr>
        <w:top w:val="none" w:sz="0" w:space="0" w:color="auto"/>
        <w:left w:val="none" w:sz="0" w:space="0" w:color="auto"/>
        <w:bottom w:val="none" w:sz="0" w:space="0" w:color="auto"/>
        <w:right w:val="none" w:sz="0" w:space="0" w:color="auto"/>
      </w:divBdr>
    </w:div>
    <w:div w:id="278295169">
      <w:bodyDiv w:val="1"/>
      <w:marLeft w:val="0"/>
      <w:marRight w:val="0"/>
      <w:marTop w:val="0"/>
      <w:marBottom w:val="0"/>
      <w:divBdr>
        <w:top w:val="none" w:sz="0" w:space="0" w:color="auto"/>
        <w:left w:val="none" w:sz="0" w:space="0" w:color="auto"/>
        <w:bottom w:val="none" w:sz="0" w:space="0" w:color="auto"/>
        <w:right w:val="none" w:sz="0" w:space="0" w:color="auto"/>
      </w:divBdr>
    </w:div>
    <w:div w:id="293603841">
      <w:bodyDiv w:val="1"/>
      <w:marLeft w:val="0"/>
      <w:marRight w:val="0"/>
      <w:marTop w:val="0"/>
      <w:marBottom w:val="0"/>
      <w:divBdr>
        <w:top w:val="none" w:sz="0" w:space="0" w:color="auto"/>
        <w:left w:val="none" w:sz="0" w:space="0" w:color="auto"/>
        <w:bottom w:val="none" w:sz="0" w:space="0" w:color="auto"/>
        <w:right w:val="none" w:sz="0" w:space="0" w:color="auto"/>
      </w:divBdr>
    </w:div>
    <w:div w:id="296296828">
      <w:bodyDiv w:val="1"/>
      <w:marLeft w:val="0"/>
      <w:marRight w:val="0"/>
      <w:marTop w:val="0"/>
      <w:marBottom w:val="0"/>
      <w:divBdr>
        <w:top w:val="none" w:sz="0" w:space="0" w:color="auto"/>
        <w:left w:val="none" w:sz="0" w:space="0" w:color="auto"/>
        <w:bottom w:val="none" w:sz="0" w:space="0" w:color="auto"/>
        <w:right w:val="none" w:sz="0" w:space="0" w:color="auto"/>
      </w:divBdr>
    </w:div>
    <w:div w:id="302661321">
      <w:bodyDiv w:val="1"/>
      <w:marLeft w:val="0"/>
      <w:marRight w:val="0"/>
      <w:marTop w:val="0"/>
      <w:marBottom w:val="0"/>
      <w:divBdr>
        <w:top w:val="none" w:sz="0" w:space="0" w:color="auto"/>
        <w:left w:val="none" w:sz="0" w:space="0" w:color="auto"/>
        <w:bottom w:val="none" w:sz="0" w:space="0" w:color="auto"/>
        <w:right w:val="none" w:sz="0" w:space="0" w:color="auto"/>
      </w:divBdr>
    </w:div>
    <w:div w:id="305857493">
      <w:bodyDiv w:val="1"/>
      <w:marLeft w:val="0"/>
      <w:marRight w:val="0"/>
      <w:marTop w:val="0"/>
      <w:marBottom w:val="0"/>
      <w:divBdr>
        <w:top w:val="none" w:sz="0" w:space="0" w:color="auto"/>
        <w:left w:val="none" w:sz="0" w:space="0" w:color="auto"/>
        <w:bottom w:val="none" w:sz="0" w:space="0" w:color="auto"/>
        <w:right w:val="none" w:sz="0" w:space="0" w:color="auto"/>
      </w:divBdr>
    </w:div>
    <w:div w:id="305933560">
      <w:bodyDiv w:val="1"/>
      <w:marLeft w:val="0"/>
      <w:marRight w:val="0"/>
      <w:marTop w:val="0"/>
      <w:marBottom w:val="0"/>
      <w:divBdr>
        <w:top w:val="none" w:sz="0" w:space="0" w:color="auto"/>
        <w:left w:val="none" w:sz="0" w:space="0" w:color="auto"/>
        <w:bottom w:val="none" w:sz="0" w:space="0" w:color="auto"/>
        <w:right w:val="none" w:sz="0" w:space="0" w:color="auto"/>
      </w:divBdr>
    </w:div>
    <w:div w:id="322003331">
      <w:bodyDiv w:val="1"/>
      <w:marLeft w:val="0"/>
      <w:marRight w:val="0"/>
      <w:marTop w:val="0"/>
      <w:marBottom w:val="0"/>
      <w:divBdr>
        <w:top w:val="none" w:sz="0" w:space="0" w:color="auto"/>
        <w:left w:val="none" w:sz="0" w:space="0" w:color="auto"/>
        <w:bottom w:val="none" w:sz="0" w:space="0" w:color="auto"/>
        <w:right w:val="none" w:sz="0" w:space="0" w:color="auto"/>
      </w:divBdr>
    </w:div>
    <w:div w:id="382095696">
      <w:bodyDiv w:val="1"/>
      <w:marLeft w:val="0"/>
      <w:marRight w:val="0"/>
      <w:marTop w:val="0"/>
      <w:marBottom w:val="0"/>
      <w:divBdr>
        <w:top w:val="none" w:sz="0" w:space="0" w:color="auto"/>
        <w:left w:val="none" w:sz="0" w:space="0" w:color="auto"/>
        <w:bottom w:val="none" w:sz="0" w:space="0" w:color="auto"/>
        <w:right w:val="none" w:sz="0" w:space="0" w:color="auto"/>
      </w:divBdr>
    </w:div>
    <w:div w:id="384792609">
      <w:bodyDiv w:val="1"/>
      <w:marLeft w:val="0"/>
      <w:marRight w:val="0"/>
      <w:marTop w:val="0"/>
      <w:marBottom w:val="0"/>
      <w:divBdr>
        <w:top w:val="none" w:sz="0" w:space="0" w:color="auto"/>
        <w:left w:val="none" w:sz="0" w:space="0" w:color="auto"/>
        <w:bottom w:val="none" w:sz="0" w:space="0" w:color="auto"/>
        <w:right w:val="none" w:sz="0" w:space="0" w:color="auto"/>
      </w:divBdr>
    </w:div>
    <w:div w:id="393042119">
      <w:bodyDiv w:val="1"/>
      <w:marLeft w:val="0"/>
      <w:marRight w:val="0"/>
      <w:marTop w:val="0"/>
      <w:marBottom w:val="0"/>
      <w:divBdr>
        <w:top w:val="none" w:sz="0" w:space="0" w:color="auto"/>
        <w:left w:val="none" w:sz="0" w:space="0" w:color="auto"/>
        <w:bottom w:val="none" w:sz="0" w:space="0" w:color="auto"/>
        <w:right w:val="none" w:sz="0" w:space="0" w:color="auto"/>
      </w:divBdr>
    </w:div>
    <w:div w:id="402988650">
      <w:bodyDiv w:val="1"/>
      <w:marLeft w:val="0"/>
      <w:marRight w:val="0"/>
      <w:marTop w:val="0"/>
      <w:marBottom w:val="0"/>
      <w:divBdr>
        <w:top w:val="none" w:sz="0" w:space="0" w:color="auto"/>
        <w:left w:val="none" w:sz="0" w:space="0" w:color="auto"/>
        <w:bottom w:val="none" w:sz="0" w:space="0" w:color="auto"/>
        <w:right w:val="none" w:sz="0" w:space="0" w:color="auto"/>
      </w:divBdr>
    </w:div>
    <w:div w:id="413860570">
      <w:bodyDiv w:val="1"/>
      <w:marLeft w:val="0"/>
      <w:marRight w:val="0"/>
      <w:marTop w:val="0"/>
      <w:marBottom w:val="0"/>
      <w:divBdr>
        <w:top w:val="none" w:sz="0" w:space="0" w:color="auto"/>
        <w:left w:val="none" w:sz="0" w:space="0" w:color="auto"/>
        <w:bottom w:val="none" w:sz="0" w:space="0" w:color="auto"/>
        <w:right w:val="none" w:sz="0" w:space="0" w:color="auto"/>
      </w:divBdr>
    </w:div>
    <w:div w:id="414017707">
      <w:bodyDiv w:val="1"/>
      <w:marLeft w:val="0"/>
      <w:marRight w:val="0"/>
      <w:marTop w:val="0"/>
      <w:marBottom w:val="0"/>
      <w:divBdr>
        <w:top w:val="none" w:sz="0" w:space="0" w:color="auto"/>
        <w:left w:val="none" w:sz="0" w:space="0" w:color="auto"/>
        <w:bottom w:val="none" w:sz="0" w:space="0" w:color="auto"/>
        <w:right w:val="none" w:sz="0" w:space="0" w:color="auto"/>
      </w:divBdr>
    </w:div>
    <w:div w:id="421293162">
      <w:bodyDiv w:val="1"/>
      <w:marLeft w:val="0"/>
      <w:marRight w:val="0"/>
      <w:marTop w:val="0"/>
      <w:marBottom w:val="0"/>
      <w:divBdr>
        <w:top w:val="none" w:sz="0" w:space="0" w:color="auto"/>
        <w:left w:val="none" w:sz="0" w:space="0" w:color="auto"/>
        <w:bottom w:val="none" w:sz="0" w:space="0" w:color="auto"/>
        <w:right w:val="none" w:sz="0" w:space="0" w:color="auto"/>
      </w:divBdr>
    </w:div>
    <w:div w:id="440031947">
      <w:bodyDiv w:val="1"/>
      <w:marLeft w:val="0"/>
      <w:marRight w:val="0"/>
      <w:marTop w:val="0"/>
      <w:marBottom w:val="0"/>
      <w:divBdr>
        <w:top w:val="none" w:sz="0" w:space="0" w:color="auto"/>
        <w:left w:val="none" w:sz="0" w:space="0" w:color="auto"/>
        <w:bottom w:val="none" w:sz="0" w:space="0" w:color="auto"/>
        <w:right w:val="none" w:sz="0" w:space="0" w:color="auto"/>
      </w:divBdr>
    </w:div>
    <w:div w:id="440222676">
      <w:bodyDiv w:val="1"/>
      <w:marLeft w:val="0"/>
      <w:marRight w:val="0"/>
      <w:marTop w:val="0"/>
      <w:marBottom w:val="0"/>
      <w:divBdr>
        <w:top w:val="none" w:sz="0" w:space="0" w:color="auto"/>
        <w:left w:val="none" w:sz="0" w:space="0" w:color="auto"/>
        <w:bottom w:val="none" w:sz="0" w:space="0" w:color="auto"/>
        <w:right w:val="none" w:sz="0" w:space="0" w:color="auto"/>
      </w:divBdr>
    </w:div>
    <w:div w:id="473525678">
      <w:bodyDiv w:val="1"/>
      <w:marLeft w:val="0"/>
      <w:marRight w:val="0"/>
      <w:marTop w:val="0"/>
      <w:marBottom w:val="0"/>
      <w:divBdr>
        <w:top w:val="none" w:sz="0" w:space="0" w:color="auto"/>
        <w:left w:val="none" w:sz="0" w:space="0" w:color="auto"/>
        <w:bottom w:val="none" w:sz="0" w:space="0" w:color="auto"/>
        <w:right w:val="none" w:sz="0" w:space="0" w:color="auto"/>
      </w:divBdr>
    </w:div>
    <w:div w:id="497114764">
      <w:bodyDiv w:val="1"/>
      <w:marLeft w:val="0"/>
      <w:marRight w:val="0"/>
      <w:marTop w:val="0"/>
      <w:marBottom w:val="0"/>
      <w:divBdr>
        <w:top w:val="none" w:sz="0" w:space="0" w:color="auto"/>
        <w:left w:val="none" w:sz="0" w:space="0" w:color="auto"/>
        <w:bottom w:val="none" w:sz="0" w:space="0" w:color="auto"/>
        <w:right w:val="none" w:sz="0" w:space="0" w:color="auto"/>
      </w:divBdr>
    </w:div>
    <w:div w:id="512956041">
      <w:bodyDiv w:val="1"/>
      <w:marLeft w:val="0"/>
      <w:marRight w:val="0"/>
      <w:marTop w:val="0"/>
      <w:marBottom w:val="0"/>
      <w:divBdr>
        <w:top w:val="none" w:sz="0" w:space="0" w:color="auto"/>
        <w:left w:val="none" w:sz="0" w:space="0" w:color="auto"/>
        <w:bottom w:val="none" w:sz="0" w:space="0" w:color="auto"/>
        <w:right w:val="none" w:sz="0" w:space="0" w:color="auto"/>
      </w:divBdr>
    </w:div>
    <w:div w:id="526330191">
      <w:bodyDiv w:val="1"/>
      <w:marLeft w:val="0"/>
      <w:marRight w:val="0"/>
      <w:marTop w:val="0"/>
      <w:marBottom w:val="0"/>
      <w:divBdr>
        <w:top w:val="none" w:sz="0" w:space="0" w:color="auto"/>
        <w:left w:val="none" w:sz="0" w:space="0" w:color="auto"/>
        <w:bottom w:val="none" w:sz="0" w:space="0" w:color="auto"/>
        <w:right w:val="none" w:sz="0" w:space="0" w:color="auto"/>
      </w:divBdr>
    </w:div>
    <w:div w:id="562175455">
      <w:bodyDiv w:val="1"/>
      <w:marLeft w:val="0"/>
      <w:marRight w:val="0"/>
      <w:marTop w:val="0"/>
      <w:marBottom w:val="0"/>
      <w:divBdr>
        <w:top w:val="none" w:sz="0" w:space="0" w:color="auto"/>
        <w:left w:val="none" w:sz="0" w:space="0" w:color="auto"/>
        <w:bottom w:val="none" w:sz="0" w:space="0" w:color="auto"/>
        <w:right w:val="none" w:sz="0" w:space="0" w:color="auto"/>
      </w:divBdr>
    </w:div>
    <w:div w:id="562495839">
      <w:bodyDiv w:val="1"/>
      <w:marLeft w:val="0"/>
      <w:marRight w:val="0"/>
      <w:marTop w:val="0"/>
      <w:marBottom w:val="0"/>
      <w:divBdr>
        <w:top w:val="none" w:sz="0" w:space="0" w:color="auto"/>
        <w:left w:val="none" w:sz="0" w:space="0" w:color="auto"/>
        <w:bottom w:val="none" w:sz="0" w:space="0" w:color="auto"/>
        <w:right w:val="none" w:sz="0" w:space="0" w:color="auto"/>
      </w:divBdr>
    </w:div>
    <w:div w:id="571084729">
      <w:bodyDiv w:val="1"/>
      <w:marLeft w:val="0"/>
      <w:marRight w:val="0"/>
      <w:marTop w:val="0"/>
      <w:marBottom w:val="0"/>
      <w:divBdr>
        <w:top w:val="none" w:sz="0" w:space="0" w:color="auto"/>
        <w:left w:val="none" w:sz="0" w:space="0" w:color="auto"/>
        <w:bottom w:val="none" w:sz="0" w:space="0" w:color="auto"/>
        <w:right w:val="none" w:sz="0" w:space="0" w:color="auto"/>
      </w:divBdr>
    </w:div>
    <w:div w:id="572398256">
      <w:bodyDiv w:val="1"/>
      <w:marLeft w:val="0"/>
      <w:marRight w:val="0"/>
      <w:marTop w:val="0"/>
      <w:marBottom w:val="0"/>
      <w:divBdr>
        <w:top w:val="none" w:sz="0" w:space="0" w:color="auto"/>
        <w:left w:val="none" w:sz="0" w:space="0" w:color="auto"/>
        <w:bottom w:val="none" w:sz="0" w:space="0" w:color="auto"/>
        <w:right w:val="none" w:sz="0" w:space="0" w:color="auto"/>
      </w:divBdr>
    </w:div>
    <w:div w:id="574514649">
      <w:bodyDiv w:val="1"/>
      <w:marLeft w:val="0"/>
      <w:marRight w:val="0"/>
      <w:marTop w:val="0"/>
      <w:marBottom w:val="0"/>
      <w:divBdr>
        <w:top w:val="none" w:sz="0" w:space="0" w:color="auto"/>
        <w:left w:val="none" w:sz="0" w:space="0" w:color="auto"/>
        <w:bottom w:val="none" w:sz="0" w:space="0" w:color="auto"/>
        <w:right w:val="none" w:sz="0" w:space="0" w:color="auto"/>
      </w:divBdr>
    </w:div>
    <w:div w:id="587737752">
      <w:bodyDiv w:val="1"/>
      <w:marLeft w:val="0"/>
      <w:marRight w:val="0"/>
      <w:marTop w:val="0"/>
      <w:marBottom w:val="0"/>
      <w:divBdr>
        <w:top w:val="none" w:sz="0" w:space="0" w:color="auto"/>
        <w:left w:val="none" w:sz="0" w:space="0" w:color="auto"/>
        <w:bottom w:val="none" w:sz="0" w:space="0" w:color="auto"/>
        <w:right w:val="none" w:sz="0" w:space="0" w:color="auto"/>
      </w:divBdr>
    </w:div>
    <w:div w:id="591016142">
      <w:bodyDiv w:val="1"/>
      <w:marLeft w:val="0"/>
      <w:marRight w:val="0"/>
      <w:marTop w:val="0"/>
      <w:marBottom w:val="0"/>
      <w:divBdr>
        <w:top w:val="none" w:sz="0" w:space="0" w:color="auto"/>
        <w:left w:val="none" w:sz="0" w:space="0" w:color="auto"/>
        <w:bottom w:val="none" w:sz="0" w:space="0" w:color="auto"/>
        <w:right w:val="none" w:sz="0" w:space="0" w:color="auto"/>
      </w:divBdr>
    </w:div>
    <w:div w:id="598371197">
      <w:bodyDiv w:val="1"/>
      <w:marLeft w:val="0"/>
      <w:marRight w:val="0"/>
      <w:marTop w:val="0"/>
      <w:marBottom w:val="0"/>
      <w:divBdr>
        <w:top w:val="none" w:sz="0" w:space="0" w:color="auto"/>
        <w:left w:val="none" w:sz="0" w:space="0" w:color="auto"/>
        <w:bottom w:val="none" w:sz="0" w:space="0" w:color="auto"/>
        <w:right w:val="none" w:sz="0" w:space="0" w:color="auto"/>
      </w:divBdr>
    </w:div>
    <w:div w:id="614479891">
      <w:bodyDiv w:val="1"/>
      <w:marLeft w:val="0"/>
      <w:marRight w:val="0"/>
      <w:marTop w:val="0"/>
      <w:marBottom w:val="0"/>
      <w:divBdr>
        <w:top w:val="none" w:sz="0" w:space="0" w:color="auto"/>
        <w:left w:val="none" w:sz="0" w:space="0" w:color="auto"/>
        <w:bottom w:val="none" w:sz="0" w:space="0" w:color="auto"/>
        <w:right w:val="none" w:sz="0" w:space="0" w:color="auto"/>
      </w:divBdr>
    </w:div>
    <w:div w:id="614560934">
      <w:bodyDiv w:val="1"/>
      <w:marLeft w:val="0"/>
      <w:marRight w:val="0"/>
      <w:marTop w:val="0"/>
      <w:marBottom w:val="0"/>
      <w:divBdr>
        <w:top w:val="none" w:sz="0" w:space="0" w:color="auto"/>
        <w:left w:val="none" w:sz="0" w:space="0" w:color="auto"/>
        <w:bottom w:val="none" w:sz="0" w:space="0" w:color="auto"/>
        <w:right w:val="none" w:sz="0" w:space="0" w:color="auto"/>
      </w:divBdr>
    </w:div>
    <w:div w:id="616529459">
      <w:bodyDiv w:val="1"/>
      <w:marLeft w:val="0"/>
      <w:marRight w:val="0"/>
      <w:marTop w:val="0"/>
      <w:marBottom w:val="0"/>
      <w:divBdr>
        <w:top w:val="none" w:sz="0" w:space="0" w:color="auto"/>
        <w:left w:val="none" w:sz="0" w:space="0" w:color="auto"/>
        <w:bottom w:val="none" w:sz="0" w:space="0" w:color="auto"/>
        <w:right w:val="none" w:sz="0" w:space="0" w:color="auto"/>
      </w:divBdr>
    </w:div>
    <w:div w:id="617293340">
      <w:bodyDiv w:val="1"/>
      <w:marLeft w:val="0"/>
      <w:marRight w:val="0"/>
      <w:marTop w:val="0"/>
      <w:marBottom w:val="0"/>
      <w:divBdr>
        <w:top w:val="none" w:sz="0" w:space="0" w:color="auto"/>
        <w:left w:val="none" w:sz="0" w:space="0" w:color="auto"/>
        <w:bottom w:val="none" w:sz="0" w:space="0" w:color="auto"/>
        <w:right w:val="none" w:sz="0" w:space="0" w:color="auto"/>
      </w:divBdr>
    </w:div>
    <w:div w:id="630673992">
      <w:bodyDiv w:val="1"/>
      <w:marLeft w:val="0"/>
      <w:marRight w:val="0"/>
      <w:marTop w:val="0"/>
      <w:marBottom w:val="0"/>
      <w:divBdr>
        <w:top w:val="none" w:sz="0" w:space="0" w:color="auto"/>
        <w:left w:val="none" w:sz="0" w:space="0" w:color="auto"/>
        <w:bottom w:val="none" w:sz="0" w:space="0" w:color="auto"/>
        <w:right w:val="none" w:sz="0" w:space="0" w:color="auto"/>
      </w:divBdr>
    </w:div>
    <w:div w:id="647710100">
      <w:bodyDiv w:val="1"/>
      <w:marLeft w:val="0"/>
      <w:marRight w:val="0"/>
      <w:marTop w:val="0"/>
      <w:marBottom w:val="0"/>
      <w:divBdr>
        <w:top w:val="none" w:sz="0" w:space="0" w:color="auto"/>
        <w:left w:val="none" w:sz="0" w:space="0" w:color="auto"/>
        <w:bottom w:val="none" w:sz="0" w:space="0" w:color="auto"/>
        <w:right w:val="none" w:sz="0" w:space="0" w:color="auto"/>
      </w:divBdr>
    </w:div>
    <w:div w:id="649334432">
      <w:bodyDiv w:val="1"/>
      <w:marLeft w:val="0"/>
      <w:marRight w:val="0"/>
      <w:marTop w:val="0"/>
      <w:marBottom w:val="0"/>
      <w:divBdr>
        <w:top w:val="none" w:sz="0" w:space="0" w:color="auto"/>
        <w:left w:val="none" w:sz="0" w:space="0" w:color="auto"/>
        <w:bottom w:val="none" w:sz="0" w:space="0" w:color="auto"/>
        <w:right w:val="none" w:sz="0" w:space="0" w:color="auto"/>
      </w:divBdr>
    </w:div>
    <w:div w:id="659385732">
      <w:bodyDiv w:val="1"/>
      <w:marLeft w:val="0"/>
      <w:marRight w:val="0"/>
      <w:marTop w:val="0"/>
      <w:marBottom w:val="0"/>
      <w:divBdr>
        <w:top w:val="none" w:sz="0" w:space="0" w:color="auto"/>
        <w:left w:val="none" w:sz="0" w:space="0" w:color="auto"/>
        <w:bottom w:val="none" w:sz="0" w:space="0" w:color="auto"/>
        <w:right w:val="none" w:sz="0" w:space="0" w:color="auto"/>
      </w:divBdr>
    </w:div>
    <w:div w:id="670253325">
      <w:bodyDiv w:val="1"/>
      <w:marLeft w:val="0"/>
      <w:marRight w:val="0"/>
      <w:marTop w:val="0"/>
      <w:marBottom w:val="0"/>
      <w:divBdr>
        <w:top w:val="none" w:sz="0" w:space="0" w:color="auto"/>
        <w:left w:val="none" w:sz="0" w:space="0" w:color="auto"/>
        <w:bottom w:val="none" w:sz="0" w:space="0" w:color="auto"/>
        <w:right w:val="none" w:sz="0" w:space="0" w:color="auto"/>
      </w:divBdr>
    </w:div>
    <w:div w:id="707336782">
      <w:bodyDiv w:val="1"/>
      <w:marLeft w:val="0"/>
      <w:marRight w:val="0"/>
      <w:marTop w:val="0"/>
      <w:marBottom w:val="0"/>
      <w:divBdr>
        <w:top w:val="none" w:sz="0" w:space="0" w:color="auto"/>
        <w:left w:val="none" w:sz="0" w:space="0" w:color="auto"/>
        <w:bottom w:val="none" w:sz="0" w:space="0" w:color="auto"/>
        <w:right w:val="none" w:sz="0" w:space="0" w:color="auto"/>
      </w:divBdr>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9330203">
      <w:bodyDiv w:val="1"/>
      <w:marLeft w:val="0"/>
      <w:marRight w:val="0"/>
      <w:marTop w:val="0"/>
      <w:marBottom w:val="0"/>
      <w:divBdr>
        <w:top w:val="none" w:sz="0" w:space="0" w:color="auto"/>
        <w:left w:val="none" w:sz="0" w:space="0" w:color="auto"/>
        <w:bottom w:val="none" w:sz="0" w:space="0" w:color="auto"/>
        <w:right w:val="none" w:sz="0" w:space="0" w:color="auto"/>
      </w:divBdr>
    </w:div>
    <w:div w:id="721908162">
      <w:bodyDiv w:val="1"/>
      <w:marLeft w:val="0"/>
      <w:marRight w:val="0"/>
      <w:marTop w:val="0"/>
      <w:marBottom w:val="0"/>
      <w:divBdr>
        <w:top w:val="none" w:sz="0" w:space="0" w:color="auto"/>
        <w:left w:val="none" w:sz="0" w:space="0" w:color="auto"/>
        <w:bottom w:val="none" w:sz="0" w:space="0" w:color="auto"/>
        <w:right w:val="none" w:sz="0" w:space="0" w:color="auto"/>
      </w:divBdr>
    </w:div>
    <w:div w:id="728920144">
      <w:bodyDiv w:val="1"/>
      <w:marLeft w:val="0"/>
      <w:marRight w:val="0"/>
      <w:marTop w:val="0"/>
      <w:marBottom w:val="0"/>
      <w:divBdr>
        <w:top w:val="none" w:sz="0" w:space="0" w:color="auto"/>
        <w:left w:val="none" w:sz="0" w:space="0" w:color="auto"/>
        <w:bottom w:val="none" w:sz="0" w:space="0" w:color="auto"/>
        <w:right w:val="none" w:sz="0" w:space="0" w:color="auto"/>
      </w:divBdr>
    </w:div>
    <w:div w:id="729577044">
      <w:bodyDiv w:val="1"/>
      <w:marLeft w:val="0"/>
      <w:marRight w:val="0"/>
      <w:marTop w:val="0"/>
      <w:marBottom w:val="0"/>
      <w:divBdr>
        <w:top w:val="none" w:sz="0" w:space="0" w:color="auto"/>
        <w:left w:val="none" w:sz="0" w:space="0" w:color="auto"/>
        <w:bottom w:val="none" w:sz="0" w:space="0" w:color="auto"/>
        <w:right w:val="none" w:sz="0" w:space="0" w:color="auto"/>
      </w:divBdr>
    </w:div>
    <w:div w:id="739249465">
      <w:bodyDiv w:val="1"/>
      <w:marLeft w:val="0"/>
      <w:marRight w:val="0"/>
      <w:marTop w:val="0"/>
      <w:marBottom w:val="0"/>
      <w:divBdr>
        <w:top w:val="none" w:sz="0" w:space="0" w:color="auto"/>
        <w:left w:val="none" w:sz="0" w:space="0" w:color="auto"/>
        <w:bottom w:val="none" w:sz="0" w:space="0" w:color="auto"/>
        <w:right w:val="none" w:sz="0" w:space="0" w:color="auto"/>
      </w:divBdr>
    </w:div>
    <w:div w:id="744767760">
      <w:bodyDiv w:val="1"/>
      <w:marLeft w:val="0"/>
      <w:marRight w:val="0"/>
      <w:marTop w:val="0"/>
      <w:marBottom w:val="0"/>
      <w:divBdr>
        <w:top w:val="none" w:sz="0" w:space="0" w:color="auto"/>
        <w:left w:val="none" w:sz="0" w:space="0" w:color="auto"/>
        <w:bottom w:val="none" w:sz="0" w:space="0" w:color="auto"/>
        <w:right w:val="none" w:sz="0" w:space="0" w:color="auto"/>
      </w:divBdr>
    </w:div>
    <w:div w:id="762262244">
      <w:bodyDiv w:val="1"/>
      <w:marLeft w:val="0"/>
      <w:marRight w:val="0"/>
      <w:marTop w:val="0"/>
      <w:marBottom w:val="0"/>
      <w:divBdr>
        <w:top w:val="none" w:sz="0" w:space="0" w:color="auto"/>
        <w:left w:val="none" w:sz="0" w:space="0" w:color="auto"/>
        <w:bottom w:val="none" w:sz="0" w:space="0" w:color="auto"/>
        <w:right w:val="none" w:sz="0" w:space="0" w:color="auto"/>
      </w:divBdr>
    </w:div>
    <w:div w:id="774449596">
      <w:bodyDiv w:val="1"/>
      <w:marLeft w:val="0"/>
      <w:marRight w:val="0"/>
      <w:marTop w:val="0"/>
      <w:marBottom w:val="0"/>
      <w:divBdr>
        <w:top w:val="none" w:sz="0" w:space="0" w:color="auto"/>
        <w:left w:val="none" w:sz="0" w:space="0" w:color="auto"/>
        <w:bottom w:val="none" w:sz="0" w:space="0" w:color="auto"/>
        <w:right w:val="none" w:sz="0" w:space="0" w:color="auto"/>
      </w:divBdr>
    </w:div>
    <w:div w:id="782725678">
      <w:bodyDiv w:val="1"/>
      <w:marLeft w:val="0"/>
      <w:marRight w:val="0"/>
      <w:marTop w:val="0"/>
      <w:marBottom w:val="0"/>
      <w:divBdr>
        <w:top w:val="none" w:sz="0" w:space="0" w:color="auto"/>
        <w:left w:val="none" w:sz="0" w:space="0" w:color="auto"/>
        <w:bottom w:val="none" w:sz="0" w:space="0" w:color="auto"/>
        <w:right w:val="none" w:sz="0" w:space="0" w:color="auto"/>
      </w:divBdr>
    </w:div>
    <w:div w:id="789975396">
      <w:bodyDiv w:val="1"/>
      <w:marLeft w:val="0"/>
      <w:marRight w:val="0"/>
      <w:marTop w:val="0"/>
      <w:marBottom w:val="0"/>
      <w:divBdr>
        <w:top w:val="none" w:sz="0" w:space="0" w:color="auto"/>
        <w:left w:val="none" w:sz="0" w:space="0" w:color="auto"/>
        <w:bottom w:val="none" w:sz="0" w:space="0" w:color="auto"/>
        <w:right w:val="none" w:sz="0" w:space="0" w:color="auto"/>
      </w:divBdr>
    </w:div>
    <w:div w:id="798576303">
      <w:bodyDiv w:val="1"/>
      <w:marLeft w:val="0"/>
      <w:marRight w:val="0"/>
      <w:marTop w:val="0"/>
      <w:marBottom w:val="0"/>
      <w:divBdr>
        <w:top w:val="none" w:sz="0" w:space="0" w:color="auto"/>
        <w:left w:val="none" w:sz="0" w:space="0" w:color="auto"/>
        <w:bottom w:val="none" w:sz="0" w:space="0" w:color="auto"/>
        <w:right w:val="none" w:sz="0" w:space="0" w:color="auto"/>
      </w:divBdr>
    </w:div>
    <w:div w:id="807012721">
      <w:bodyDiv w:val="1"/>
      <w:marLeft w:val="0"/>
      <w:marRight w:val="0"/>
      <w:marTop w:val="0"/>
      <w:marBottom w:val="0"/>
      <w:divBdr>
        <w:top w:val="none" w:sz="0" w:space="0" w:color="auto"/>
        <w:left w:val="none" w:sz="0" w:space="0" w:color="auto"/>
        <w:bottom w:val="none" w:sz="0" w:space="0" w:color="auto"/>
        <w:right w:val="none" w:sz="0" w:space="0" w:color="auto"/>
      </w:divBdr>
    </w:div>
    <w:div w:id="808403310">
      <w:bodyDiv w:val="1"/>
      <w:marLeft w:val="0"/>
      <w:marRight w:val="0"/>
      <w:marTop w:val="0"/>
      <w:marBottom w:val="0"/>
      <w:divBdr>
        <w:top w:val="none" w:sz="0" w:space="0" w:color="auto"/>
        <w:left w:val="none" w:sz="0" w:space="0" w:color="auto"/>
        <w:bottom w:val="none" w:sz="0" w:space="0" w:color="auto"/>
        <w:right w:val="none" w:sz="0" w:space="0" w:color="auto"/>
      </w:divBdr>
    </w:div>
    <w:div w:id="808936270">
      <w:bodyDiv w:val="1"/>
      <w:marLeft w:val="0"/>
      <w:marRight w:val="0"/>
      <w:marTop w:val="0"/>
      <w:marBottom w:val="0"/>
      <w:divBdr>
        <w:top w:val="none" w:sz="0" w:space="0" w:color="auto"/>
        <w:left w:val="none" w:sz="0" w:space="0" w:color="auto"/>
        <w:bottom w:val="none" w:sz="0" w:space="0" w:color="auto"/>
        <w:right w:val="none" w:sz="0" w:space="0" w:color="auto"/>
      </w:divBdr>
    </w:div>
    <w:div w:id="831680642">
      <w:bodyDiv w:val="1"/>
      <w:marLeft w:val="0"/>
      <w:marRight w:val="0"/>
      <w:marTop w:val="0"/>
      <w:marBottom w:val="0"/>
      <w:divBdr>
        <w:top w:val="none" w:sz="0" w:space="0" w:color="auto"/>
        <w:left w:val="none" w:sz="0" w:space="0" w:color="auto"/>
        <w:bottom w:val="none" w:sz="0" w:space="0" w:color="auto"/>
        <w:right w:val="none" w:sz="0" w:space="0" w:color="auto"/>
      </w:divBdr>
    </w:div>
    <w:div w:id="834879757">
      <w:bodyDiv w:val="1"/>
      <w:marLeft w:val="0"/>
      <w:marRight w:val="0"/>
      <w:marTop w:val="0"/>
      <w:marBottom w:val="0"/>
      <w:divBdr>
        <w:top w:val="none" w:sz="0" w:space="0" w:color="auto"/>
        <w:left w:val="none" w:sz="0" w:space="0" w:color="auto"/>
        <w:bottom w:val="none" w:sz="0" w:space="0" w:color="auto"/>
        <w:right w:val="none" w:sz="0" w:space="0" w:color="auto"/>
      </w:divBdr>
    </w:div>
    <w:div w:id="837884726">
      <w:bodyDiv w:val="1"/>
      <w:marLeft w:val="0"/>
      <w:marRight w:val="0"/>
      <w:marTop w:val="0"/>
      <w:marBottom w:val="0"/>
      <w:divBdr>
        <w:top w:val="none" w:sz="0" w:space="0" w:color="auto"/>
        <w:left w:val="none" w:sz="0" w:space="0" w:color="auto"/>
        <w:bottom w:val="none" w:sz="0" w:space="0" w:color="auto"/>
        <w:right w:val="none" w:sz="0" w:space="0" w:color="auto"/>
      </w:divBdr>
    </w:div>
    <w:div w:id="843979598">
      <w:bodyDiv w:val="1"/>
      <w:marLeft w:val="0"/>
      <w:marRight w:val="0"/>
      <w:marTop w:val="0"/>
      <w:marBottom w:val="0"/>
      <w:divBdr>
        <w:top w:val="none" w:sz="0" w:space="0" w:color="auto"/>
        <w:left w:val="none" w:sz="0" w:space="0" w:color="auto"/>
        <w:bottom w:val="none" w:sz="0" w:space="0" w:color="auto"/>
        <w:right w:val="none" w:sz="0" w:space="0" w:color="auto"/>
      </w:divBdr>
    </w:div>
    <w:div w:id="857084724">
      <w:bodyDiv w:val="1"/>
      <w:marLeft w:val="0"/>
      <w:marRight w:val="0"/>
      <w:marTop w:val="0"/>
      <w:marBottom w:val="0"/>
      <w:divBdr>
        <w:top w:val="none" w:sz="0" w:space="0" w:color="auto"/>
        <w:left w:val="none" w:sz="0" w:space="0" w:color="auto"/>
        <w:bottom w:val="none" w:sz="0" w:space="0" w:color="auto"/>
        <w:right w:val="none" w:sz="0" w:space="0" w:color="auto"/>
      </w:divBdr>
    </w:div>
    <w:div w:id="859197064">
      <w:bodyDiv w:val="1"/>
      <w:marLeft w:val="0"/>
      <w:marRight w:val="0"/>
      <w:marTop w:val="0"/>
      <w:marBottom w:val="0"/>
      <w:divBdr>
        <w:top w:val="none" w:sz="0" w:space="0" w:color="auto"/>
        <w:left w:val="none" w:sz="0" w:space="0" w:color="auto"/>
        <w:bottom w:val="none" w:sz="0" w:space="0" w:color="auto"/>
        <w:right w:val="none" w:sz="0" w:space="0" w:color="auto"/>
      </w:divBdr>
    </w:div>
    <w:div w:id="860510741">
      <w:bodyDiv w:val="1"/>
      <w:marLeft w:val="0"/>
      <w:marRight w:val="0"/>
      <w:marTop w:val="0"/>
      <w:marBottom w:val="0"/>
      <w:divBdr>
        <w:top w:val="none" w:sz="0" w:space="0" w:color="auto"/>
        <w:left w:val="none" w:sz="0" w:space="0" w:color="auto"/>
        <w:bottom w:val="none" w:sz="0" w:space="0" w:color="auto"/>
        <w:right w:val="none" w:sz="0" w:space="0" w:color="auto"/>
      </w:divBdr>
    </w:div>
    <w:div w:id="869488035">
      <w:bodyDiv w:val="1"/>
      <w:marLeft w:val="0"/>
      <w:marRight w:val="0"/>
      <w:marTop w:val="0"/>
      <w:marBottom w:val="0"/>
      <w:divBdr>
        <w:top w:val="none" w:sz="0" w:space="0" w:color="auto"/>
        <w:left w:val="none" w:sz="0" w:space="0" w:color="auto"/>
        <w:bottom w:val="none" w:sz="0" w:space="0" w:color="auto"/>
        <w:right w:val="none" w:sz="0" w:space="0" w:color="auto"/>
      </w:divBdr>
    </w:div>
    <w:div w:id="870924817">
      <w:bodyDiv w:val="1"/>
      <w:marLeft w:val="0"/>
      <w:marRight w:val="0"/>
      <w:marTop w:val="0"/>
      <w:marBottom w:val="0"/>
      <w:divBdr>
        <w:top w:val="none" w:sz="0" w:space="0" w:color="auto"/>
        <w:left w:val="none" w:sz="0" w:space="0" w:color="auto"/>
        <w:bottom w:val="none" w:sz="0" w:space="0" w:color="auto"/>
        <w:right w:val="none" w:sz="0" w:space="0" w:color="auto"/>
      </w:divBdr>
    </w:div>
    <w:div w:id="873348747">
      <w:bodyDiv w:val="1"/>
      <w:marLeft w:val="0"/>
      <w:marRight w:val="0"/>
      <w:marTop w:val="0"/>
      <w:marBottom w:val="0"/>
      <w:divBdr>
        <w:top w:val="none" w:sz="0" w:space="0" w:color="auto"/>
        <w:left w:val="none" w:sz="0" w:space="0" w:color="auto"/>
        <w:bottom w:val="none" w:sz="0" w:space="0" w:color="auto"/>
        <w:right w:val="none" w:sz="0" w:space="0" w:color="auto"/>
      </w:divBdr>
    </w:div>
    <w:div w:id="874460643">
      <w:bodyDiv w:val="1"/>
      <w:marLeft w:val="0"/>
      <w:marRight w:val="0"/>
      <w:marTop w:val="0"/>
      <w:marBottom w:val="0"/>
      <w:divBdr>
        <w:top w:val="none" w:sz="0" w:space="0" w:color="auto"/>
        <w:left w:val="none" w:sz="0" w:space="0" w:color="auto"/>
        <w:bottom w:val="none" w:sz="0" w:space="0" w:color="auto"/>
        <w:right w:val="none" w:sz="0" w:space="0" w:color="auto"/>
      </w:divBdr>
    </w:div>
    <w:div w:id="876431840">
      <w:bodyDiv w:val="1"/>
      <w:marLeft w:val="0"/>
      <w:marRight w:val="0"/>
      <w:marTop w:val="0"/>
      <w:marBottom w:val="0"/>
      <w:divBdr>
        <w:top w:val="none" w:sz="0" w:space="0" w:color="auto"/>
        <w:left w:val="none" w:sz="0" w:space="0" w:color="auto"/>
        <w:bottom w:val="none" w:sz="0" w:space="0" w:color="auto"/>
        <w:right w:val="none" w:sz="0" w:space="0" w:color="auto"/>
      </w:divBdr>
    </w:div>
    <w:div w:id="878666427">
      <w:bodyDiv w:val="1"/>
      <w:marLeft w:val="0"/>
      <w:marRight w:val="0"/>
      <w:marTop w:val="0"/>
      <w:marBottom w:val="0"/>
      <w:divBdr>
        <w:top w:val="none" w:sz="0" w:space="0" w:color="auto"/>
        <w:left w:val="none" w:sz="0" w:space="0" w:color="auto"/>
        <w:bottom w:val="none" w:sz="0" w:space="0" w:color="auto"/>
        <w:right w:val="none" w:sz="0" w:space="0" w:color="auto"/>
      </w:divBdr>
    </w:div>
    <w:div w:id="885139883">
      <w:bodyDiv w:val="1"/>
      <w:marLeft w:val="0"/>
      <w:marRight w:val="0"/>
      <w:marTop w:val="0"/>
      <w:marBottom w:val="0"/>
      <w:divBdr>
        <w:top w:val="none" w:sz="0" w:space="0" w:color="auto"/>
        <w:left w:val="none" w:sz="0" w:space="0" w:color="auto"/>
        <w:bottom w:val="none" w:sz="0" w:space="0" w:color="auto"/>
        <w:right w:val="none" w:sz="0" w:space="0" w:color="auto"/>
      </w:divBdr>
    </w:div>
    <w:div w:id="956372843">
      <w:bodyDiv w:val="1"/>
      <w:marLeft w:val="0"/>
      <w:marRight w:val="0"/>
      <w:marTop w:val="0"/>
      <w:marBottom w:val="0"/>
      <w:divBdr>
        <w:top w:val="none" w:sz="0" w:space="0" w:color="auto"/>
        <w:left w:val="none" w:sz="0" w:space="0" w:color="auto"/>
        <w:bottom w:val="none" w:sz="0" w:space="0" w:color="auto"/>
        <w:right w:val="none" w:sz="0" w:space="0" w:color="auto"/>
      </w:divBdr>
    </w:div>
    <w:div w:id="957100885">
      <w:bodyDiv w:val="1"/>
      <w:marLeft w:val="0"/>
      <w:marRight w:val="0"/>
      <w:marTop w:val="0"/>
      <w:marBottom w:val="0"/>
      <w:divBdr>
        <w:top w:val="none" w:sz="0" w:space="0" w:color="auto"/>
        <w:left w:val="none" w:sz="0" w:space="0" w:color="auto"/>
        <w:bottom w:val="none" w:sz="0" w:space="0" w:color="auto"/>
        <w:right w:val="none" w:sz="0" w:space="0" w:color="auto"/>
      </w:divBdr>
    </w:div>
    <w:div w:id="988360719">
      <w:bodyDiv w:val="1"/>
      <w:marLeft w:val="0"/>
      <w:marRight w:val="0"/>
      <w:marTop w:val="0"/>
      <w:marBottom w:val="0"/>
      <w:divBdr>
        <w:top w:val="none" w:sz="0" w:space="0" w:color="auto"/>
        <w:left w:val="none" w:sz="0" w:space="0" w:color="auto"/>
        <w:bottom w:val="none" w:sz="0" w:space="0" w:color="auto"/>
        <w:right w:val="none" w:sz="0" w:space="0" w:color="auto"/>
      </w:divBdr>
    </w:div>
    <w:div w:id="1015810937">
      <w:bodyDiv w:val="1"/>
      <w:marLeft w:val="0"/>
      <w:marRight w:val="0"/>
      <w:marTop w:val="0"/>
      <w:marBottom w:val="0"/>
      <w:divBdr>
        <w:top w:val="none" w:sz="0" w:space="0" w:color="auto"/>
        <w:left w:val="none" w:sz="0" w:space="0" w:color="auto"/>
        <w:bottom w:val="none" w:sz="0" w:space="0" w:color="auto"/>
        <w:right w:val="none" w:sz="0" w:space="0" w:color="auto"/>
      </w:divBdr>
    </w:div>
    <w:div w:id="1031345827">
      <w:bodyDiv w:val="1"/>
      <w:marLeft w:val="0"/>
      <w:marRight w:val="0"/>
      <w:marTop w:val="0"/>
      <w:marBottom w:val="0"/>
      <w:divBdr>
        <w:top w:val="none" w:sz="0" w:space="0" w:color="auto"/>
        <w:left w:val="none" w:sz="0" w:space="0" w:color="auto"/>
        <w:bottom w:val="none" w:sz="0" w:space="0" w:color="auto"/>
        <w:right w:val="none" w:sz="0" w:space="0" w:color="auto"/>
      </w:divBdr>
    </w:div>
    <w:div w:id="1066495368">
      <w:bodyDiv w:val="1"/>
      <w:marLeft w:val="0"/>
      <w:marRight w:val="0"/>
      <w:marTop w:val="0"/>
      <w:marBottom w:val="0"/>
      <w:divBdr>
        <w:top w:val="none" w:sz="0" w:space="0" w:color="auto"/>
        <w:left w:val="none" w:sz="0" w:space="0" w:color="auto"/>
        <w:bottom w:val="none" w:sz="0" w:space="0" w:color="auto"/>
        <w:right w:val="none" w:sz="0" w:space="0" w:color="auto"/>
      </w:divBdr>
    </w:div>
    <w:div w:id="1071082640">
      <w:bodyDiv w:val="1"/>
      <w:marLeft w:val="0"/>
      <w:marRight w:val="0"/>
      <w:marTop w:val="0"/>
      <w:marBottom w:val="0"/>
      <w:divBdr>
        <w:top w:val="none" w:sz="0" w:space="0" w:color="auto"/>
        <w:left w:val="none" w:sz="0" w:space="0" w:color="auto"/>
        <w:bottom w:val="none" w:sz="0" w:space="0" w:color="auto"/>
        <w:right w:val="none" w:sz="0" w:space="0" w:color="auto"/>
      </w:divBdr>
    </w:div>
    <w:div w:id="1073890132">
      <w:bodyDiv w:val="1"/>
      <w:marLeft w:val="0"/>
      <w:marRight w:val="0"/>
      <w:marTop w:val="0"/>
      <w:marBottom w:val="0"/>
      <w:divBdr>
        <w:top w:val="none" w:sz="0" w:space="0" w:color="auto"/>
        <w:left w:val="none" w:sz="0" w:space="0" w:color="auto"/>
        <w:bottom w:val="none" w:sz="0" w:space="0" w:color="auto"/>
        <w:right w:val="none" w:sz="0" w:space="0" w:color="auto"/>
      </w:divBdr>
    </w:div>
    <w:div w:id="1089698973">
      <w:bodyDiv w:val="1"/>
      <w:marLeft w:val="0"/>
      <w:marRight w:val="0"/>
      <w:marTop w:val="0"/>
      <w:marBottom w:val="0"/>
      <w:divBdr>
        <w:top w:val="none" w:sz="0" w:space="0" w:color="auto"/>
        <w:left w:val="none" w:sz="0" w:space="0" w:color="auto"/>
        <w:bottom w:val="none" w:sz="0" w:space="0" w:color="auto"/>
        <w:right w:val="none" w:sz="0" w:space="0" w:color="auto"/>
      </w:divBdr>
    </w:div>
    <w:div w:id="1091044705">
      <w:bodyDiv w:val="1"/>
      <w:marLeft w:val="0"/>
      <w:marRight w:val="0"/>
      <w:marTop w:val="0"/>
      <w:marBottom w:val="0"/>
      <w:divBdr>
        <w:top w:val="none" w:sz="0" w:space="0" w:color="auto"/>
        <w:left w:val="none" w:sz="0" w:space="0" w:color="auto"/>
        <w:bottom w:val="none" w:sz="0" w:space="0" w:color="auto"/>
        <w:right w:val="none" w:sz="0" w:space="0" w:color="auto"/>
      </w:divBdr>
    </w:div>
    <w:div w:id="1091513311">
      <w:bodyDiv w:val="1"/>
      <w:marLeft w:val="0"/>
      <w:marRight w:val="0"/>
      <w:marTop w:val="0"/>
      <w:marBottom w:val="0"/>
      <w:divBdr>
        <w:top w:val="none" w:sz="0" w:space="0" w:color="auto"/>
        <w:left w:val="none" w:sz="0" w:space="0" w:color="auto"/>
        <w:bottom w:val="none" w:sz="0" w:space="0" w:color="auto"/>
        <w:right w:val="none" w:sz="0" w:space="0" w:color="auto"/>
      </w:divBdr>
    </w:div>
    <w:div w:id="1105225222">
      <w:bodyDiv w:val="1"/>
      <w:marLeft w:val="0"/>
      <w:marRight w:val="0"/>
      <w:marTop w:val="0"/>
      <w:marBottom w:val="0"/>
      <w:divBdr>
        <w:top w:val="none" w:sz="0" w:space="0" w:color="auto"/>
        <w:left w:val="none" w:sz="0" w:space="0" w:color="auto"/>
        <w:bottom w:val="none" w:sz="0" w:space="0" w:color="auto"/>
        <w:right w:val="none" w:sz="0" w:space="0" w:color="auto"/>
      </w:divBdr>
    </w:div>
    <w:div w:id="1115641405">
      <w:bodyDiv w:val="1"/>
      <w:marLeft w:val="0"/>
      <w:marRight w:val="0"/>
      <w:marTop w:val="0"/>
      <w:marBottom w:val="0"/>
      <w:divBdr>
        <w:top w:val="none" w:sz="0" w:space="0" w:color="auto"/>
        <w:left w:val="none" w:sz="0" w:space="0" w:color="auto"/>
        <w:bottom w:val="none" w:sz="0" w:space="0" w:color="auto"/>
        <w:right w:val="none" w:sz="0" w:space="0" w:color="auto"/>
      </w:divBdr>
    </w:div>
    <w:div w:id="1124468058">
      <w:bodyDiv w:val="1"/>
      <w:marLeft w:val="0"/>
      <w:marRight w:val="0"/>
      <w:marTop w:val="0"/>
      <w:marBottom w:val="0"/>
      <w:divBdr>
        <w:top w:val="none" w:sz="0" w:space="0" w:color="auto"/>
        <w:left w:val="none" w:sz="0" w:space="0" w:color="auto"/>
        <w:bottom w:val="none" w:sz="0" w:space="0" w:color="auto"/>
        <w:right w:val="none" w:sz="0" w:space="0" w:color="auto"/>
      </w:divBdr>
    </w:div>
    <w:div w:id="1126974559">
      <w:bodyDiv w:val="1"/>
      <w:marLeft w:val="0"/>
      <w:marRight w:val="0"/>
      <w:marTop w:val="0"/>
      <w:marBottom w:val="0"/>
      <w:divBdr>
        <w:top w:val="none" w:sz="0" w:space="0" w:color="auto"/>
        <w:left w:val="none" w:sz="0" w:space="0" w:color="auto"/>
        <w:bottom w:val="none" w:sz="0" w:space="0" w:color="auto"/>
        <w:right w:val="none" w:sz="0" w:space="0" w:color="auto"/>
      </w:divBdr>
    </w:div>
    <w:div w:id="1133525696">
      <w:bodyDiv w:val="1"/>
      <w:marLeft w:val="0"/>
      <w:marRight w:val="0"/>
      <w:marTop w:val="0"/>
      <w:marBottom w:val="0"/>
      <w:divBdr>
        <w:top w:val="none" w:sz="0" w:space="0" w:color="auto"/>
        <w:left w:val="none" w:sz="0" w:space="0" w:color="auto"/>
        <w:bottom w:val="none" w:sz="0" w:space="0" w:color="auto"/>
        <w:right w:val="none" w:sz="0" w:space="0" w:color="auto"/>
      </w:divBdr>
    </w:div>
    <w:div w:id="1145783945">
      <w:bodyDiv w:val="1"/>
      <w:marLeft w:val="0"/>
      <w:marRight w:val="0"/>
      <w:marTop w:val="0"/>
      <w:marBottom w:val="0"/>
      <w:divBdr>
        <w:top w:val="none" w:sz="0" w:space="0" w:color="auto"/>
        <w:left w:val="none" w:sz="0" w:space="0" w:color="auto"/>
        <w:bottom w:val="none" w:sz="0" w:space="0" w:color="auto"/>
        <w:right w:val="none" w:sz="0" w:space="0" w:color="auto"/>
      </w:divBdr>
    </w:div>
    <w:div w:id="1181313553">
      <w:bodyDiv w:val="1"/>
      <w:marLeft w:val="0"/>
      <w:marRight w:val="0"/>
      <w:marTop w:val="0"/>
      <w:marBottom w:val="0"/>
      <w:divBdr>
        <w:top w:val="none" w:sz="0" w:space="0" w:color="auto"/>
        <w:left w:val="none" w:sz="0" w:space="0" w:color="auto"/>
        <w:bottom w:val="none" w:sz="0" w:space="0" w:color="auto"/>
        <w:right w:val="none" w:sz="0" w:space="0" w:color="auto"/>
      </w:divBdr>
    </w:div>
    <w:div w:id="1181578193">
      <w:bodyDiv w:val="1"/>
      <w:marLeft w:val="0"/>
      <w:marRight w:val="0"/>
      <w:marTop w:val="0"/>
      <w:marBottom w:val="0"/>
      <w:divBdr>
        <w:top w:val="none" w:sz="0" w:space="0" w:color="auto"/>
        <w:left w:val="none" w:sz="0" w:space="0" w:color="auto"/>
        <w:bottom w:val="none" w:sz="0" w:space="0" w:color="auto"/>
        <w:right w:val="none" w:sz="0" w:space="0" w:color="auto"/>
      </w:divBdr>
    </w:div>
    <w:div w:id="1183203581">
      <w:bodyDiv w:val="1"/>
      <w:marLeft w:val="0"/>
      <w:marRight w:val="0"/>
      <w:marTop w:val="0"/>
      <w:marBottom w:val="0"/>
      <w:divBdr>
        <w:top w:val="none" w:sz="0" w:space="0" w:color="auto"/>
        <w:left w:val="none" w:sz="0" w:space="0" w:color="auto"/>
        <w:bottom w:val="none" w:sz="0" w:space="0" w:color="auto"/>
        <w:right w:val="none" w:sz="0" w:space="0" w:color="auto"/>
      </w:divBdr>
    </w:div>
    <w:div w:id="1194420097">
      <w:bodyDiv w:val="1"/>
      <w:marLeft w:val="0"/>
      <w:marRight w:val="0"/>
      <w:marTop w:val="0"/>
      <w:marBottom w:val="0"/>
      <w:divBdr>
        <w:top w:val="none" w:sz="0" w:space="0" w:color="auto"/>
        <w:left w:val="none" w:sz="0" w:space="0" w:color="auto"/>
        <w:bottom w:val="none" w:sz="0" w:space="0" w:color="auto"/>
        <w:right w:val="none" w:sz="0" w:space="0" w:color="auto"/>
      </w:divBdr>
    </w:div>
    <w:div w:id="1206913323">
      <w:bodyDiv w:val="1"/>
      <w:marLeft w:val="0"/>
      <w:marRight w:val="0"/>
      <w:marTop w:val="0"/>
      <w:marBottom w:val="0"/>
      <w:divBdr>
        <w:top w:val="none" w:sz="0" w:space="0" w:color="auto"/>
        <w:left w:val="none" w:sz="0" w:space="0" w:color="auto"/>
        <w:bottom w:val="none" w:sz="0" w:space="0" w:color="auto"/>
        <w:right w:val="none" w:sz="0" w:space="0" w:color="auto"/>
      </w:divBdr>
    </w:div>
    <w:div w:id="1211069403">
      <w:bodyDiv w:val="1"/>
      <w:marLeft w:val="0"/>
      <w:marRight w:val="0"/>
      <w:marTop w:val="0"/>
      <w:marBottom w:val="0"/>
      <w:divBdr>
        <w:top w:val="none" w:sz="0" w:space="0" w:color="auto"/>
        <w:left w:val="none" w:sz="0" w:space="0" w:color="auto"/>
        <w:bottom w:val="none" w:sz="0" w:space="0" w:color="auto"/>
        <w:right w:val="none" w:sz="0" w:space="0" w:color="auto"/>
      </w:divBdr>
    </w:div>
    <w:div w:id="1229265126">
      <w:bodyDiv w:val="1"/>
      <w:marLeft w:val="0"/>
      <w:marRight w:val="0"/>
      <w:marTop w:val="0"/>
      <w:marBottom w:val="0"/>
      <w:divBdr>
        <w:top w:val="none" w:sz="0" w:space="0" w:color="auto"/>
        <w:left w:val="none" w:sz="0" w:space="0" w:color="auto"/>
        <w:bottom w:val="none" w:sz="0" w:space="0" w:color="auto"/>
        <w:right w:val="none" w:sz="0" w:space="0" w:color="auto"/>
      </w:divBdr>
    </w:div>
    <w:div w:id="1233152253">
      <w:bodyDiv w:val="1"/>
      <w:marLeft w:val="0"/>
      <w:marRight w:val="0"/>
      <w:marTop w:val="0"/>
      <w:marBottom w:val="0"/>
      <w:divBdr>
        <w:top w:val="none" w:sz="0" w:space="0" w:color="auto"/>
        <w:left w:val="none" w:sz="0" w:space="0" w:color="auto"/>
        <w:bottom w:val="none" w:sz="0" w:space="0" w:color="auto"/>
        <w:right w:val="none" w:sz="0" w:space="0" w:color="auto"/>
      </w:divBdr>
    </w:div>
    <w:div w:id="1234196395">
      <w:bodyDiv w:val="1"/>
      <w:marLeft w:val="0"/>
      <w:marRight w:val="0"/>
      <w:marTop w:val="0"/>
      <w:marBottom w:val="0"/>
      <w:divBdr>
        <w:top w:val="none" w:sz="0" w:space="0" w:color="auto"/>
        <w:left w:val="none" w:sz="0" w:space="0" w:color="auto"/>
        <w:bottom w:val="none" w:sz="0" w:space="0" w:color="auto"/>
        <w:right w:val="none" w:sz="0" w:space="0" w:color="auto"/>
      </w:divBdr>
    </w:div>
    <w:div w:id="1234701327">
      <w:bodyDiv w:val="1"/>
      <w:marLeft w:val="0"/>
      <w:marRight w:val="0"/>
      <w:marTop w:val="0"/>
      <w:marBottom w:val="0"/>
      <w:divBdr>
        <w:top w:val="none" w:sz="0" w:space="0" w:color="auto"/>
        <w:left w:val="none" w:sz="0" w:space="0" w:color="auto"/>
        <w:bottom w:val="none" w:sz="0" w:space="0" w:color="auto"/>
        <w:right w:val="none" w:sz="0" w:space="0" w:color="auto"/>
      </w:divBdr>
    </w:div>
    <w:div w:id="1252465937">
      <w:bodyDiv w:val="1"/>
      <w:marLeft w:val="0"/>
      <w:marRight w:val="0"/>
      <w:marTop w:val="0"/>
      <w:marBottom w:val="0"/>
      <w:divBdr>
        <w:top w:val="none" w:sz="0" w:space="0" w:color="auto"/>
        <w:left w:val="none" w:sz="0" w:space="0" w:color="auto"/>
        <w:bottom w:val="none" w:sz="0" w:space="0" w:color="auto"/>
        <w:right w:val="none" w:sz="0" w:space="0" w:color="auto"/>
      </w:divBdr>
    </w:div>
    <w:div w:id="1261186597">
      <w:bodyDiv w:val="1"/>
      <w:marLeft w:val="0"/>
      <w:marRight w:val="0"/>
      <w:marTop w:val="0"/>
      <w:marBottom w:val="0"/>
      <w:divBdr>
        <w:top w:val="none" w:sz="0" w:space="0" w:color="auto"/>
        <w:left w:val="none" w:sz="0" w:space="0" w:color="auto"/>
        <w:bottom w:val="none" w:sz="0" w:space="0" w:color="auto"/>
        <w:right w:val="none" w:sz="0" w:space="0" w:color="auto"/>
      </w:divBdr>
    </w:div>
    <w:div w:id="1266764545">
      <w:bodyDiv w:val="1"/>
      <w:marLeft w:val="0"/>
      <w:marRight w:val="0"/>
      <w:marTop w:val="0"/>
      <w:marBottom w:val="0"/>
      <w:divBdr>
        <w:top w:val="none" w:sz="0" w:space="0" w:color="auto"/>
        <w:left w:val="none" w:sz="0" w:space="0" w:color="auto"/>
        <w:bottom w:val="none" w:sz="0" w:space="0" w:color="auto"/>
        <w:right w:val="none" w:sz="0" w:space="0" w:color="auto"/>
      </w:divBdr>
    </w:div>
    <w:div w:id="1267152914">
      <w:bodyDiv w:val="1"/>
      <w:marLeft w:val="0"/>
      <w:marRight w:val="0"/>
      <w:marTop w:val="0"/>
      <w:marBottom w:val="0"/>
      <w:divBdr>
        <w:top w:val="none" w:sz="0" w:space="0" w:color="auto"/>
        <w:left w:val="none" w:sz="0" w:space="0" w:color="auto"/>
        <w:bottom w:val="none" w:sz="0" w:space="0" w:color="auto"/>
        <w:right w:val="none" w:sz="0" w:space="0" w:color="auto"/>
      </w:divBdr>
    </w:div>
    <w:div w:id="1269964882">
      <w:bodyDiv w:val="1"/>
      <w:marLeft w:val="0"/>
      <w:marRight w:val="0"/>
      <w:marTop w:val="0"/>
      <w:marBottom w:val="0"/>
      <w:divBdr>
        <w:top w:val="none" w:sz="0" w:space="0" w:color="auto"/>
        <w:left w:val="none" w:sz="0" w:space="0" w:color="auto"/>
        <w:bottom w:val="none" w:sz="0" w:space="0" w:color="auto"/>
        <w:right w:val="none" w:sz="0" w:space="0" w:color="auto"/>
      </w:divBdr>
    </w:div>
    <w:div w:id="1277636533">
      <w:bodyDiv w:val="1"/>
      <w:marLeft w:val="0"/>
      <w:marRight w:val="0"/>
      <w:marTop w:val="0"/>
      <w:marBottom w:val="0"/>
      <w:divBdr>
        <w:top w:val="none" w:sz="0" w:space="0" w:color="auto"/>
        <w:left w:val="none" w:sz="0" w:space="0" w:color="auto"/>
        <w:bottom w:val="none" w:sz="0" w:space="0" w:color="auto"/>
        <w:right w:val="none" w:sz="0" w:space="0" w:color="auto"/>
      </w:divBdr>
    </w:div>
    <w:div w:id="1284270597">
      <w:bodyDiv w:val="1"/>
      <w:marLeft w:val="0"/>
      <w:marRight w:val="0"/>
      <w:marTop w:val="0"/>
      <w:marBottom w:val="0"/>
      <w:divBdr>
        <w:top w:val="none" w:sz="0" w:space="0" w:color="auto"/>
        <w:left w:val="none" w:sz="0" w:space="0" w:color="auto"/>
        <w:bottom w:val="none" w:sz="0" w:space="0" w:color="auto"/>
        <w:right w:val="none" w:sz="0" w:space="0" w:color="auto"/>
      </w:divBdr>
    </w:div>
    <w:div w:id="1337078818">
      <w:bodyDiv w:val="1"/>
      <w:marLeft w:val="0"/>
      <w:marRight w:val="0"/>
      <w:marTop w:val="0"/>
      <w:marBottom w:val="0"/>
      <w:divBdr>
        <w:top w:val="none" w:sz="0" w:space="0" w:color="auto"/>
        <w:left w:val="none" w:sz="0" w:space="0" w:color="auto"/>
        <w:bottom w:val="none" w:sz="0" w:space="0" w:color="auto"/>
        <w:right w:val="none" w:sz="0" w:space="0" w:color="auto"/>
      </w:divBdr>
    </w:div>
    <w:div w:id="1342119821">
      <w:bodyDiv w:val="1"/>
      <w:marLeft w:val="0"/>
      <w:marRight w:val="0"/>
      <w:marTop w:val="0"/>
      <w:marBottom w:val="0"/>
      <w:divBdr>
        <w:top w:val="none" w:sz="0" w:space="0" w:color="auto"/>
        <w:left w:val="none" w:sz="0" w:space="0" w:color="auto"/>
        <w:bottom w:val="none" w:sz="0" w:space="0" w:color="auto"/>
        <w:right w:val="none" w:sz="0" w:space="0" w:color="auto"/>
      </w:divBdr>
    </w:div>
    <w:div w:id="1349217710">
      <w:bodyDiv w:val="1"/>
      <w:marLeft w:val="0"/>
      <w:marRight w:val="0"/>
      <w:marTop w:val="0"/>
      <w:marBottom w:val="0"/>
      <w:divBdr>
        <w:top w:val="none" w:sz="0" w:space="0" w:color="auto"/>
        <w:left w:val="none" w:sz="0" w:space="0" w:color="auto"/>
        <w:bottom w:val="none" w:sz="0" w:space="0" w:color="auto"/>
        <w:right w:val="none" w:sz="0" w:space="0" w:color="auto"/>
      </w:divBdr>
    </w:div>
    <w:div w:id="1349715591">
      <w:bodyDiv w:val="1"/>
      <w:marLeft w:val="0"/>
      <w:marRight w:val="0"/>
      <w:marTop w:val="0"/>
      <w:marBottom w:val="0"/>
      <w:divBdr>
        <w:top w:val="none" w:sz="0" w:space="0" w:color="auto"/>
        <w:left w:val="none" w:sz="0" w:space="0" w:color="auto"/>
        <w:bottom w:val="none" w:sz="0" w:space="0" w:color="auto"/>
        <w:right w:val="none" w:sz="0" w:space="0" w:color="auto"/>
      </w:divBdr>
    </w:div>
    <w:div w:id="1351420271">
      <w:bodyDiv w:val="1"/>
      <w:marLeft w:val="0"/>
      <w:marRight w:val="0"/>
      <w:marTop w:val="0"/>
      <w:marBottom w:val="0"/>
      <w:divBdr>
        <w:top w:val="none" w:sz="0" w:space="0" w:color="auto"/>
        <w:left w:val="none" w:sz="0" w:space="0" w:color="auto"/>
        <w:bottom w:val="none" w:sz="0" w:space="0" w:color="auto"/>
        <w:right w:val="none" w:sz="0" w:space="0" w:color="auto"/>
      </w:divBdr>
    </w:div>
    <w:div w:id="1360275370">
      <w:bodyDiv w:val="1"/>
      <w:marLeft w:val="0"/>
      <w:marRight w:val="0"/>
      <w:marTop w:val="0"/>
      <w:marBottom w:val="0"/>
      <w:divBdr>
        <w:top w:val="none" w:sz="0" w:space="0" w:color="auto"/>
        <w:left w:val="none" w:sz="0" w:space="0" w:color="auto"/>
        <w:bottom w:val="none" w:sz="0" w:space="0" w:color="auto"/>
        <w:right w:val="none" w:sz="0" w:space="0" w:color="auto"/>
      </w:divBdr>
    </w:div>
    <w:div w:id="1365902822">
      <w:bodyDiv w:val="1"/>
      <w:marLeft w:val="0"/>
      <w:marRight w:val="0"/>
      <w:marTop w:val="0"/>
      <w:marBottom w:val="0"/>
      <w:divBdr>
        <w:top w:val="none" w:sz="0" w:space="0" w:color="auto"/>
        <w:left w:val="none" w:sz="0" w:space="0" w:color="auto"/>
        <w:bottom w:val="none" w:sz="0" w:space="0" w:color="auto"/>
        <w:right w:val="none" w:sz="0" w:space="0" w:color="auto"/>
      </w:divBdr>
    </w:div>
    <w:div w:id="1382750889">
      <w:bodyDiv w:val="1"/>
      <w:marLeft w:val="0"/>
      <w:marRight w:val="0"/>
      <w:marTop w:val="0"/>
      <w:marBottom w:val="0"/>
      <w:divBdr>
        <w:top w:val="none" w:sz="0" w:space="0" w:color="auto"/>
        <w:left w:val="none" w:sz="0" w:space="0" w:color="auto"/>
        <w:bottom w:val="none" w:sz="0" w:space="0" w:color="auto"/>
        <w:right w:val="none" w:sz="0" w:space="0" w:color="auto"/>
      </w:divBdr>
    </w:div>
    <w:div w:id="1388601545">
      <w:bodyDiv w:val="1"/>
      <w:marLeft w:val="0"/>
      <w:marRight w:val="0"/>
      <w:marTop w:val="0"/>
      <w:marBottom w:val="0"/>
      <w:divBdr>
        <w:top w:val="none" w:sz="0" w:space="0" w:color="auto"/>
        <w:left w:val="none" w:sz="0" w:space="0" w:color="auto"/>
        <w:bottom w:val="none" w:sz="0" w:space="0" w:color="auto"/>
        <w:right w:val="none" w:sz="0" w:space="0" w:color="auto"/>
      </w:divBdr>
    </w:div>
    <w:div w:id="1390416329">
      <w:bodyDiv w:val="1"/>
      <w:marLeft w:val="0"/>
      <w:marRight w:val="0"/>
      <w:marTop w:val="0"/>
      <w:marBottom w:val="0"/>
      <w:divBdr>
        <w:top w:val="none" w:sz="0" w:space="0" w:color="auto"/>
        <w:left w:val="none" w:sz="0" w:space="0" w:color="auto"/>
        <w:bottom w:val="none" w:sz="0" w:space="0" w:color="auto"/>
        <w:right w:val="none" w:sz="0" w:space="0" w:color="auto"/>
      </w:divBdr>
    </w:div>
    <w:div w:id="1397776776">
      <w:bodyDiv w:val="1"/>
      <w:marLeft w:val="0"/>
      <w:marRight w:val="0"/>
      <w:marTop w:val="0"/>
      <w:marBottom w:val="0"/>
      <w:divBdr>
        <w:top w:val="none" w:sz="0" w:space="0" w:color="auto"/>
        <w:left w:val="none" w:sz="0" w:space="0" w:color="auto"/>
        <w:bottom w:val="none" w:sz="0" w:space="0" w:color="auto"/>
        <w:right w:val="none" w:sz="0" w:space="0" w:color="auto"/>
      </w:divBdr>
    </w:div>
    <w:div w:id="1404259481">
      <w:bodyDiv w:val="1"/>
      <w:marLeft w:val="0"/>
      <w:marRight w:val="0"/>
      <w:marTop w:val="0"/>
      <w:marBottom w:val="0"/>
      <w:divBdr>
        <w:top w:val="none" w:sz="0" w:space="0" w:color="auto"/>
        <w:left w:val="none" w:sz="0" w:space="0" w:color="auto"/>
        <w:bottom w:val="none" w:sz="0" w:space="0" w:color="auto"/>
        <w:right w:val="none" w:sz="0" w:space="0" w:color="auto"/>
      </w:divBdr>
    </w:div>
    <w:div w:id="1406489725">
      <w:bodyDiv w:val="1"/>
      <w:marLeft w:val="0"/>
      <w:marRight w:val="0"/>
      <w:marTop w:val="0"/>
      <w:marBottom w:val="0"/>
      <w:divBdr>
        <w:top w:val="none" w:sz="0" w:space="0" w:color="auto"/>
        <w:left w:val="none" w:sz="0" w:space="0" w:color="auto"/>
        <w:bottom w:val="none" w:sz="0" w:space="0" w:color="auto"/>
        <w:right w:val="none" w:sz="0" w:space="0" w:color="auto"/>
      </w:divBdr>
    </w:div>
    <w:div w:id="1409959661">
      <w:bodyDiv w:val="1"/>
      <w:marLeft w:val="0"/>
      <w:marRight w:val="0"/>
      <w:marTop w:val="0"/>
      <w:marBottom w:val="0"/>
      <w:divBdr>
        <w:top w:val="none" w:sz="0" w:space="0" w:color="auto"/>
        <w:left w:val="none" w:sz="0" w:space="0" w:color="auto"/>
        <w:bottom w:val="none" w:sz="0" w:space="0" w:color="auto"/>
        <w:right w:val="none" w:sz="0" w:space="0" w:color="auto"/>
      </w:divBdr>
    </w:div>
    <w:div w:id="1435438159">
      <w:bodyDiv w:val="1"/>
      <w:marLeft w:val="0"/>
      <w:marRight w:val="0"/>
      <w:marTop w:val="0"/>
      <w:marBottom w:val="0"/>
      <w:divBdr>
        <w:top w:val="none" w:sz="0" w:space="0" w:color="auto"/>
        <w:left w:val="none" w:sz="0" w:space="0" w:color="auto"/>
        <w:bottom w:val="none" w:sz="0" w:space="0" w:color="auto"/>
        <w:right w:val="none" w:sz="0" w:space="0" w:color="auto"/>
      </w:divBdr>
    </w:div>
    <w:div w:id="1464537220">
      <w:bodyDiv w:val="1"/>
      <w:marLeft w:val="0"/>
      <w:marRight w:val="0"/>
      <w:marTop w:val="0"/>
      <w:marBottom w:val="0"/>
      <w:divBdr>
        <w:top w:val="none" w:sz="0" w:space="0" w:color="auto"/>
        <w:left w:val="none" w:sz="0" w:space="0" w:color="auto"/>
        <w:bottom w:val="none" w:sz="0" w:space="0" w:color="auto"/>
        <w:right w:val="none" w:sz="0" w:space="0" w:color="auto"/>
      </w:divBdr>
    </w:div>
    <w:div w:id="1472476983">
      <w:bodyDiv w:val="1"/>
      <w:marLeft w:val="0"/>
      <w:marRight w:val="0"/>
      <w:marTop w:val="0"/>
      <w:marBottom w:val="0"/>
      <w:divBdr>
        <w:top w:val="none" w:sz="0" w:space="0" w:color="auto"/>
        <w:left w:val="none" w:sz="0" w:space="0" w:color="auto"/>
        <w:bottom w:val="none" w:sz="0" w:space="0" w:color="auto"/>
        <w:right w:val="none" w:sz="0" w:space="0" w:color="auto"/>
      </w:divBdr>
    </w:div>
    <w:div w:id="1494756983">
      <w:bodyDiv w:val="1"/>
      <w:marLeft w:val="0"/>
      <w:marRight w:val="0"/>
      <w:marTop w:val="0"/>
      <w:marBottom w:val="0"/>
      <w:divBdr>
        <w:top w:val="none" w:sz="0" w:space="0" w:color="auto"/>
        <w:left w:val="none" w:sz="0" w:space="0" w:color="auto"/>
        <w:bottom w:val="none" w:sz="0" w:space="0" w:color="auto"/>
        <w:right w:val="none" w:sz="0" w:space="0" w:color="auto"/>
      </w:divBdr>
    </w:div>
    <w:div w:id="1497647217">
      <w:bodyDiv w:val="1"/>
      <w:marLeft w:val="0"/>
      <w:marRight w:val="0"/>
      <w:marTop w:val="0"/>
      <w:marBottom w:val="0"/>
      <w:divBdr>
        <w:top w:val="none" w:sz="0" w:space="0" w:color="auto"/>
        <w:left w:val="none" w:sz="0" w:space="0" w:color="auto"/>
        <w:bottom w:val="none" w:sz="0" w:space="0" w:color="auto"/>
        <w:right w:val="none" w:sz="0" w:space="0" w:color="auto"/>
      </w:divBdr>
    </w:div>
    <w:div w:id="1507360138">
      <w:bodyDiv w:val="1"/>
      <w:marLeft w:val="0"/>
      <w:marRight w:val="0"/>
      <w:marTop w:val="0"/>
      <w:marBottom w:val="0"/>
      <w:divBdr>
        <w:top w:val="none" w:sz="0" w:space="0" w:color="auto"/>
        <w:left w:val="none" w:sz="0" w:space="0" w:color="auto"/>
        <w:bottom w:val="none" w:sz="0" w:space="0" w:color="auto"/>
        <w:right w:val="none" w:sz="0" w:space="0" w:color="auto"/>
      </w:divBdr>
    </w:div>
    <w:div w:id="1508784372">
      <w:bodyDiv w:val="1"/>
      <w:marLeft w:val="0"/>
      <w:marRight w:val="0"/>
      <w:marTop w:val="0"/>
      <w:marBottom w:val="0"/>
      <w:divBdr>
        <w:top w:val="none" w:sz="0" w:space="0" w:color="auto"/>
        <w:left w:val="none" w:sz="0" w:space="0" w:color="auto"/>
        <w:bottom w:val="none" w:sz="0" w:space="0" w:color="auto"/>
        <w:right w:val="none" w:sz="0" w:space="0" w:color="auto"/>
      </w:divBdr>
    </w:div>
    <w:div w:id="1570577359">
      <w:bodyDiv w:val="1"/>
      <w:marLeft w:val="0"/>
      <w:marRight w:val="0"/>
      <w:marTop w:val="0"/>
      <w:marBottom w:val="0"/>
      <w:divBdr>
        <w:top w:val="none" w:sz="0" w:space="0" w:color="auto"/>
        <w:left w:val="none" w:sz="0" w:space="0" w:color="auto"/>
        <w:bottom w:val="none" w:sz="0" w:space="0" w:color="auto"/>
        <w:right w:val="none" w:sz="0" w:space="0" w:color="auto"/>
      </w:divBdr>
    </w:div>
    <w:div w:id="1571386749">
      <w:bodyDiv w:val="1"/>
      <w:marLeft w:val="0"/>
      <w:marRight w:val="0"/>
      <w:marTop w:val="0"/>
      <w:marBottom w:val="0"/>
      <w:divBdr>
        <w:top w:val="none" w:sz="0" w:space="0" w:color="auto"/>
        <w:left w:val="none" w:sz="0" w:space="0" w:color="auto"/>
        <w:bottom w:val="none" w:sz="0" w:space="0" w:color="auto"/>
        <w:right w:val="none" w:sz="0" w:space="0" w:color="auto"/>
      </w:divBdr>
    </w:div>
    <w:div w:id="1582712313">
      <w:bodyDiv w:val="1"/>
      <w:marLeft w:val="0"/>
      <w:marRight w:val="0"/>
      <w:marTop w:val="0"/>
      <w:marBottom w:val="0"/>
      <w:divBdr>
        <w:top w:val="none" w:sz="0" w:space="0" w:color="auto"/>
        <w:left w:val="none" w:sz="0" w:space="0" w:color="auto"/>
        <w:bottom w:val="none" w:sz="0" w:space="0" w:color="auto"/>
        <w:right w:val="none" w:sz="0" w:space="0" w:color="auto"/>
      </w:divBdr>
    </w:div>
    <w:div w:id="1585797358">
      <w:bodyDiv w:val="1"/>
      <w:marLeft w:val="0"/>
      <w:marRight w:val="0"/>
      <w:marTop w:val="0"/>
      <w:marBottom w:val="0"/>
      <w:divBdr>
        <w:top w:val="none" w:sz="0" w:space="0" w:color="auto"/>
        <w:left w:val="none" w:sz="0" w:space="0" w:color="auto"/>
        <w:bottom w:val="none" w:sz="0" w:space="0" w:color="auto"/>
        <w:right w:val="none" w:sz="0" w:space="0" w:color="auto"/>
      </w:divBdr>
    </w:div>
    <w:div w:id="1586383643">
      <w:bodyDiv w:val="1"/>
      <w:marLeft w:val="0"/>
      <w:marRight w:val="0"/>
      <w:marTop w:val="0"/>
      <w:marBottom w:val="0"/>
      <w:divBdr>
        <w:top w:val="none" w:sz="0" w:space="0" w:color="auto"/>
        <w:left w:val="none" w:sz="0" w:space="0" w:color="auto"/>
        <w:bottom w:val="none" w:sz="0" w:space="0" w:color="auto"/>
        <w:right w:val="none" w:sz="0" w:space="0" w:color="auto"/>
      </w:divBdr>
    </w:div>
    <w:div w:id="1594318318">
      <w:bodyDiv w:val="1"/>
      <w:marLeft w:val="0"/>
      <w:marRight w:val="0"/>
      <w:marTop w:val="0"/>
      <w:marBottom w:val="0"/>
      <w:divBdr>
        <w:top w:val="none" w:sz="0" w:space="0" w:color="auto"/>
        <w:left w:val="none" w:sz="0" w:space="0" w:color="auto"/>
        <w:bottom w:val="none" w:sz="0" w:space="0" w:color="auto"/>
        <w:right w:val="none" w:sz="0" w:space="0" w:color="auto"/>
      </w:divBdr>
    </w:div>
    <w:div w:id="1606110387">
      <w:bodyDiv w:val="1"/>
      <w:marLeft w:val="0"/>
      <w:marRight w:val="0"/>
      <w:marTop w:val="0"/>
      <w:marBottom w:val="0"/>
      <w:divBdr>
        <w:top w:val="none" w:sz="0" w:space="0" w:color="auto"/>
        <w:left w:val="none" w:sz="0" w:space="0" w:color="auto"/>
        <w:bottom w:val="none" w:sz="0" w:space="0" w:color="auto"/>
        <w:right w:val="none" w:sz="0" w:space="0" w:color="auto"/>
      </w:divBdr>
    </w:div>
    <w:div w:id="1616205673">
      <w:bodyDiv w:val="1"/>
      <w:marLeft w:val="0"/>
      <w:marRight w:val="0"/>
      <w:marTop w:val="0"/>
      <w:marBottom w:val="0"/>
      <w:divBdr>
        <w:top w:val="none" w:sz="0" w:space="0" w:color="auto"/>
        <w:left w:val="none" w:sz="0" w:space="0" w:color="auto"/>
        <w:bottom w:val="none" w:sz="0" w:space="0" w:color="auto"/>
        <w:right w:val="none" w:sz="0" w:space="0" w:color="auto"/>
      </w:divBdr>
    </w:div>
    <w:div w:id="1622302504">
      <w:bodyDiv w:val="1"/>
      <w:marLeft w:val="0"/>
      <w:marRight w:val="0"/>
      <w:marTop w:val="0"/>
      <w:marBottom w:val="0"/>
      <w:divBdr>
        <w:top w:val="none" w:sz="0" w:space="0" w:color="auto"/>
        <w:left w:val="none" w:sz="0" w:space="0" w:color="auto"/>
        <w:bottom w:val="none" w:sz="0" w:space="0" w:color="auto"/>
        <w:right w:val="none" w:sz="0" w:space="0" w:color="auto"/>
      </w:divBdr>
    </w:div>
    <w:div w:id="1625191254">
      <w:bodyDiv w:val="1"/>
      <w:marLeft w:val="0"/>
      <w:marRight w:val="0"/>
      <w:marTop w:val="0"/>
      <w:marBottom w:val="0"/>
      <w:divBdr>
        <w:top w:val="none" w:sz="0" w:space="0" w:color="auto"/>
        <w:left w:val="none" w:sz="0" w:space="0" w:color="auto"/>
        <w:bottom w:val="none" w:sz="0" w:space="0" w:color="auto"/>
        <w:right w:val="none" w:sz="0" w:space="0" w:color="auto"/>
      </w:divBdr>
    </w:div>
    <w:div w:id="1626152945">
      <w:bodyDiv w:val="1"/>
      <w:marLeft w:val="0"/>
      <w:marRight w:val="0"/>
      <w:marTop w:val="0"/>
      <w:marBottom w:val="0"/>
      <w:divBdr>
        <w:top w:val="none" w:sz="0" w:space="0" w:color="auto"/>
        <w:left w:val="none" w:sz="0" w:space="0" w:color="auto"/>
        <w:bottom w:val="none" w:sz="0" w:space="0" w:color="auto"/>
        <w:right w:val="none" w:sz="0" w:space="0" w:color="auto"/>
      </w:divBdr>
    </w:div>
    <w:div w:id="1629235548">
      <w:bodyDiv w:val="1"/>
      <w:marLeft w:val="0"/>
      <w:marRight w:val="0"/>
      <w:marTop w:val="0"/>
      <w:marBottom w:val="0"/>
      <w:divBdr>
        <w:top w:val="none" w:sz="0" w:space="0" w:color="auto"/>
        <w:left w:val="none" w:sz="0" w:space="0" w:color="auto"/>
        <w:bottom w:val="none" w:sz="0" w:space="0" w:color="auto"/>
        <w:right w:val="none" w:sz="0" w:space="0" w:color="auto"/>
      </w:divBdr>
    </w:div>
    <w:div w:id="1630822042">
      <w:bodyDiv w:val="1"/>
      <w:marLeft w:val="0"/>
      <w:marRight w:val="0"/>
      <w:marTop w:val="0"/>
      <w:marBottom w:val="0"/>
      <w:divBdr>
        <w:top w:val="none" w:sz="0" w:space="0" w:color="auto"/>
        <w:left w:val="none" w:sz="0" w:space="0" w:color="auto"/>
        <w:bottom w:val="none" w:sz="0" w:space="0" w:color="auto"/>
        <w:right w:val="none" w:sz="0" w:space="0" w:color="auto"/>
      </w:divBdr>
    </w:div>
    <w:div w:id="1636252718">
      <w:bodyDiv w:val="1"/>
      <w:marLeft w:val="0"/>
      <w:marRight w:val="0"/>
      <w:marTop w:val="0"/>
      <w:marBottom w:val="0"/>
      <w:divBdr>
        <w:top w:val="none" w:sz="0" w:space="0" w:color="auto"/>
        <w:left w:val="none" w:sz="0" w:space="0" w:color="auto"/>
        <w:bottom w:val="none" w:sz="0" w:space="0" w:color="auto"/>
        <w:right w:val="none" w:sz="0" w:space="0" w:color="auto"/>
      </w:divBdr>
    </w:div>
    <w:div w:id="1655917563">
      <w:bodyDiv w:val="1"/>
      <w:marLeft w:val="0"/>
      <w:marRight w:val="0"/>
      <w:marTop w:val="0"/>
      <w:marBottom w:val="0"/>
      <w:divBdr>
        <w:top w:val="none" w:sz="0" w:space="0" w:color="auto"/>
        <w:left w:val="none" w:sz="0" w:space="0" w:color="auto"/>
        <w:bottom w:val="none" w:sz="0" w:space="0" w:color="auto"/>
        <w:right w:val="none" w:sz="0" w:space="0" w:color="auto"/>
      </w:divBdr>
    </w:div>
    <w:div w:id="1667051021">
      <w:bodyDiv w:val="1"/>
      <w:marLeft w:val="0"/>
      <w:marRight w:val="0"/>
      <w:marTop w:val="0"/>
      <w:marBottom w:val="0"/>
      <w:divBdr>
        <w:top w:val="none" w:sz="0" w:space="0" w:color="auto"/>
        <w:left w:val="none" w:sz="0" w:space="0" w:color="auto"/>
        <w:bottom w:val="none" w:sz="0" w:space="0" w:color="auto"/>
        <w:right w:val="none" w:sz="0" w:space="0" w:color="auto"/>
      </w:divBdr>
    </w:div>
    <w:div w:id="1681349849">
      <w:bodyDiv w:val="1"/>
      <w:marLeft w:val="0"/>
      <w:marRight w:val="0"/>
      <w:marTop w:val="0"/>
      <w:marBottom w:val="0"/>
      <w:divBdr>
        <w:top w:val="none" w:sz="0" w:space="0" w:color="auto"/>
        <w:left w:val="none" w:sz="0" w:space="0" w:color="auto"/>
        <w:bottom w:val="none" w:sz="0" w:space="0" w:color="auto"/>
        <w:right w:val="none" w:sz="0" w:space="0" w:color="auto"/>
      </w:divBdr>
    </w:div>
    <w:div w:id="1719089660">
      <w:bodyDiv w:val="1"/>
      <w:marLeft w:val="0"/>
      <w:marRight w:val="0"/>
      <w:marTop w:val="0"/>
      <w:marBottom w:val="0"/>
      <w:divBdr>
        <w:top w:val="none" w:sz="0" w:space="0" w:color="auto"/>
        <w:left w:val="none" w:sz="0" w:space="0" w:color="auto"/>
        <w:bottom w:val="none" w:sz="0" w:space="0" w:color="auto"/>
        <w:right w:val="none" w:sz="0" w:space="0" w:color="auto"/>
      </w:divBdr>
    </w:div>
    <w:div w:id="1726833387">
      <w:bodyDiv w:val="1"/>
      <w:marLeft w:val="0"/>
      <w:marRight w:val="0"/>
      <w:marTop w:val="0"/>
      <w:marBottom w:val="0"/>
      <w:divBdr>
        <w:top w:val="none" w:sz="0" w:space="0" w:color="auto"/>
        <w:left w:val="none" w:sz="0" w:space="0" w:color="auto"/>
        <w:bottom w:val="none" w:sz="0" w:space="0" w:color="auto"/>
        <w:right w:val="none" w:sz="0" w:space="0" w:color="auto"/>
      </w:divBdr>
    </w:div>
    <w:div w:id="1740401859">
      <w:bodyDiv w:val="1"/>
      <w:marLeft w:val="0"/>
      <w:marRight w:val="0"/>
      <w:marTop w:val="0"/>
      <w:marBottom w:val="0"/>
      <w:divBdr>
        <w:top w:val="none" w:sz="0" w:space="0" w:color="auto"/>
        <w:left w:val="none" w:sz="0" w:space="0" w:color="auto"/>
        <w:bottom w:val="none" w:sz="0" w:space="0" w:color="auto"/>
        <w:right w:val="none" w:sz="0" w:space="0" w:color="auto"/>
      </w:divBdr>
    </w:div>
    <w:div w:id="1762330853">
      <w:bodyDiv w:val="1"/>
      <w:marLeft w:val="0"/>
      <w:marRight w:val="0"/>
      <w:marTop w:val="0"/>
      <w:marBottom w:val="0"/>
      <w:divBdr>
        <w:top w:val="none" w:sz="0" w:space="0" w:color="auto"/>
        <w:left w:val="none" w:sz="0" w:space="0" w:color="auto"/>
        <w:bottom w:val="none" w:sz="0" w:space="0" w:color="auto"/>
        <w:right w:val="none" w:sz="0" w:space="0" w:color="auto"/>
      </w:divBdr>
    </w:div>
    <w:div w:id="1796099254">
      <w:bodyDiv w:val="1"/>
      <w:marLeft w:val="0"/>
      <w:marRight w:val="0"/>
      <w:marTop w:val="0"/>
      <w:marBottom w:val="0"/>
      <w:divBdr>
        <w:top w:val="none" w:sz="0" w:space="0" w:color="auto"/>
        <w:left w:val="none" w:sz="0" w:space="0" w:color="auto"/>
        <w:bottom w:val="none" w:sz="0" w:space="0" w:color="auto"/>
        <w:right w:val="none" w:sz="0" w:space="0" w:color="auto"/>
      </w:divBdr>
    </w:div>
    <w:div w:id="1812866365">
      <w:bodyDiv w:val="1"/>
      <w:marLeft w:val="0"/>
      <w:marRight w:val="0"/>
      <w:marTop w:val="0"/>
      <w:marBottom w:val="0"/>
      <w:divBdr>
        <w:top w:val="none" w:sz="0" w:space="0" w:color="auto"/>
        <w:left w:val="none" w:sz="0" w:space="0" w:color="auto"/>
        <w:bottom w:val="none" w:sz="0" w:space="0" w:color="auto"/>
        <w:right w:val="none" w:sz="0" w:space="0" w:color="auto"/>
      </w:divBdr>
    </w:div>
    <w:div w:id="1823305762">
      <w:bodyDiv w:val="1"/>
      <w:marLeft w:val="0"/>
      <w:marRight w:val="0"/>
      <w:marTop w:val="0"/>
      <w:marBottom w:val="0"/>
      <w:divBdr>
        <w:top w:val="none" w:sz="0" w:space="0" w:color="auto"/>
        <w:left w:val="none" w:sz="0" w:space="0" w:color="auto"/>
        <w:bottom w:val="none" w:sz="0" w:space="0" w:color="auto"/>
        <w:right w:val="none" w:sz="0" w:space="0" w:color="auto"/>
      </w:divBdr>
    </w:div>
    <w:div w:id="1826435361">
      <w:bodyDiv w:val="1"/>
      <w:marLeft w:val="0"/>
      <w:marRight w:val="0"/>
      <w:marTop w:val="0"/>
      <w:marBottom w:val="0"/>
      <w:divBdr>
        <w:top w:val="none" w:sz="0" w:space="0" w:color="auto"/>
        <w:left w:val="none" w:sz="0" w:space="0" w:color="auto"/>
        <w:bottom w:val="none" w:sz="0" w:space="0" w:color="auto"/>
        <w:right w:val="none" w:sz="0" w:space="0" w:color="auto"/>
      </w:divBdr>
    </w:div>
    <w:div w:id="1828276411">
      <w:bodyDiv w:val="1"/>
      <w:marLeft w:val="0"/>
      <w:marRight w:val="0"/>
      <w:marTop w:val="0"/>
      <w:marBottom w:val="0"/>
      <w:divBdr>
        <w:top w:val="none" w:sz="0" w:space="0" w:color="auto"/>
        <w:left w:val="none" w:sz="0" w:space="0" w:color="auto"/>
        <w:bottom w:val="none" w:sz="0" w:space="0" w:color="auto"/>
        <w:right w:val="none" w:sz="0" w:space="0" w:color="auto"/>
      </w:divBdr>
    </w:div>
    <w:div w:id="1833180639">
      <w:bodyDiv w:val="1"/>
      <w:marLeft w:val="0"/>
      <w:marRight w:val="0"/>
      <w:marTop w:val="0"/>
      <w:marBottom w:val="0"/>
      <w:divBdr>
        <w:top w:val="none" w:sz="0" w:space="0" w:color="auto"/>
        <w:left w:val="none" w:sz="0" w:space="0" w:color="auto"/>
        <w:bottom w:val="none" w:sz="0" w:space="0" w:color="auto"/>
        <w:right w:val="none" w:sz="0" w:space="0" w:color="auto"/>
      </w:divBdr>
    </w:div>
    <w:div w:id="1856534117">
      <w:bodyDiv w:val="1"/>
      <w:marLeft w:val="0"/>
      <w:marRight w:val="0"/>
      <w:marTop w:val="0"/>
      <w:marBottom w:val="0"/>
      <w:divBdr>
        <w:top w:val="none" w:sz="0" w:space="0" w:color="auto"/>
        <w:left w:val="none" w:sz="0" w:space="0" w:color="auto"/>
        <w:bottom w:val="none" w:sz="0" w:space="0" w:color="auto"/>
        <w:right w:val="none" w:sz="0" w:space="0" w:color="auto"/>
      </w:divBdr>
    </w:div>
    <w:div w:id="1857691713">
      <w:bodyDiv w:val="1"/>
      <w:marLeft w:val="0"/>
      <w:marRight w:val="0"/>
      <w:marTop w:val="0"/>
      <w:marBottom w:val="0"/>
      <w:divBdr>
        <w:top w:val="none" w:sz="0" w:space="0" w:color="auto"/>
        <w:left w:val="none" w:sz="0" w:space="0" w:color="auto"/>
        <w:bottom w:val="none" w:sz="0" w:space="0" w:color="auto"/>
        <w:right w:val="none" w:sz="0" w:space="0" w:color="auto"/>
      </w:divBdr>
    </w:div>
    <w:div w:id="1863279928">
      <w:bodyDiv w:val="1"/>
      <w:marLeft w:val="0"/>
      <w:marRight w:val="0"/>
      <w:marTop w:val="0"/>
      <w:marBottom w:val="0"/>
      <w:divBdr>
        <w:top w:val="none" w:sz="0" w:space="0" w:color="auto"/>
        <w:left w:val="none" w:sz="0" w:space="0" w:color="auto"/>
        <w:bottom w:val="none" w:sz="0" w:space="0" w:color="auto"/>
        <w:right w:val="none" w:sz="0" w:space="0" w:color="auto"/>
      </w:divBdr>
    </w:div>
    <w:div w:id="1867208493">
      <w:bodyDiv w:val="1"/>
      <w:marLeft w:val="0"/>
      <w:marRight w:val="0"/>
      <w:marTop w:val="0"/>
      <w:marBottom w:val="0"/>
      <w:divBdr>
        <w:top w:val="none" w:sz="0" w:space="0" w:color="auto"/>
        <w:left w:val="none" w:sz="0" w:space="0" w:color="auto"/>
        <w:bottom w:val="none" w:sz="0" w:space="0" w:color="auto"/>
        <w:right w:val="none" w:sz="0" w:space="0" w:color="auto"/>
      </w:divBdr>
    </w:div>
    <w:div w:id="1869638420">
      <w:bodyDiv w:val="1"/>
      <w:marLeft w:val="0"/>
      <w:marRight w:val="0"/>
      <w:marTop w:val="0"/>
      <w:marBottom w:val="0"/>
      <w:divBdr>
        <w:top w:val="none" w:sz="0" w:space="0" w:color="auto"/>
        <w:left w:val="none" w:sz="0" w:space="0" w:color="auto"/>
        <w:bottom w:val="none" w:sz="0" w:space="0" w:color="auto"/>
        <w:right w:val="none" w:sz="0" w:space="0" w:color="auto"/>
      </w:divBdr>
    </w:div>
    <w:div w:id="1876651684">
      <w:bodyDiv w:val="1"/>
      <w:marLeft w:val="0"/>
      <w:marRight w:val="0"/>
      <w:marTop w:val="0"/>
      <w:marBottom w:val="0"/>
      <w:divBdr>
        <w:top w:val="none" w:sz="0" w:space="0" w:color="auto"/>
        <w:left w:val="none" w:sz="0" w:space="0" w:color="auto"/>
        <w:bottom w:val="none" w:sz="0" w:space="0" w:color="auto"/>
        <w:right w:val="none" w:sz="0" w:space="0" w:color="auto"/>
      </w:divBdr>
    </w:div>
    <w:div w:id="1881017510">
      <w:bodyDiv w:val="1"/>
      <w:marLeft w:val="0"/>
      <w:marRight w:val="0"/>
      <w:marTop w:val="0"/>
      <w:marBottom w:val="0"/>
      <w:divBdr>
        <w:top w:val="none" w:sz="0" w:space="0" w:color="auto"/>
        <w:left w:val="none" w:sz="0" w:space="0" w:color="auto"/>
        <w:bottom w:val="none" w:sz="0" w:space="0" w:color="auto"/>
        <w:right w:val="none" w:sz="0" w:space="0" w:color="auto"/>
      </w:divBdr>
    </w:div>
    <w:div w:id="1882209984">
      <w:bodyDiv w:val="1"/>
      <w:marLeft w:val="0"/>
      <w:marRight w:val="0"/>
      <w:marTop w:val="0"/>
      <w:marBottom w:val="0"/>
      <w:divBdr>
        <w:top w:val="none" w:sz="0" w:space="0" w:color="auto"/>
        <w:left w:val="none" w:sz="0" w:space="0" w:color="auto"/>
        <w:bottom w:val="none" w:sz="0" w:space="0" w:color="auto"/>
        <w:right w:val="none" w:sz="0" w:space="0" w:color="auto"/>
      </w:divBdr>
    </w:div>
    <w:div w:id="1886599946">
      <w:bodyDiv w:val="1"/>
      <w:marLeft w:val="0"/>
      <w:marRight w:val="0"/>
      <w:marTop w:val="0"/>
      <w:marBottom w:val="0"/>
      <w:divBdr>
        <w:top w:val="none" w:sz="0" w:space="0" w:color="auto"/>
        <w:left w:val="none" w:sz="0" w:space="0" w:color="auto"/>
        <w:bottom w:val="none" w:sz="0" w:space="0" w:color="auto"/>
        <w:right w:val="none" w:sz="0" w:space="0" w:color="auto"/>
      </w:divBdr>
    </w:div>
    <w:div w:id="1901281805">
      <w:bodyDiv w:val="1"/>
      <w:marLeft w:val="0"/>
      <w:marRight w:val="0"/>
      <w:marTop w:val="0"/>
      <w:marBottom w:val="0"/>
      <w:divBdr>
        <w:top w:val="none" w:sz="0" w:space="0" w:color="auto"/>
        <w:left w:val="none" w:sz="0" w:space="0" w:color="auto"/>
        <w:bottom w:val="none" w:sz="0" w:space="0" w:color="auto"/>
        <w:right w:val="none" w:sz="0" w:space="0" w:color="auto"/>
      </w:divBdr>
    </w:div>
    <w:div w:id="1907835299">
      <w:bodyDiv w:val="1"/>
      <w:marLeft w:val="0"/>
      <w:marRight w:val="0"/>
      <w:marTop w:val="0"/>
      <w:marBottom w:val="0"/>
      <w:divBdr>
        <w:top w:val="none" w:sz="0" w:space="0" w:color="auto"/>
        <w:left w:val="none" w:sz="0" w:space="0" w:color="auto"/>
        <w:bottom w:val="none" w:sz="0" w:space="0" w:color="auto"/>
        <w:right w:val="none" w:sz="0" w:space="0" w:color="auto"/>
      </w:divBdr>
    </w:div>
    <w:div w:id="1908613568">
      <w:bodyDiv w:val="1"/>
      <w:marLeft w:val="0"/>
      <w:marRight w:val="0"/>
      <w:marTop w:val="0"/>
      <w:marBottom w:val="0"/>
      <w:divBdr>
        <w:top w:val="none" w:sz="0" w:space="0" w:color="auto"/>
        <w:left w:val="none" w:sz="0" w:space="0" w:color="auto"/>
        <w:bottom w:val="none" w:sz="0" w:space="0" w:color="auto"/>
        <w:right w:val="none" w:sz="0" w:space="0" w:color="auto"/>
      </w:divBdr>
    </w:div>
    <w:div w:id="1915502952">
      <w:bodyDiv w:val="1"/>
      <w:marLeft w:val="0"/>
      <w:marRight w:val="0"/>
      <w:marTop w:val="0"/>
      <w:marBottom w:val="0"/>
      <w:divBdr>
        <w:top w:val="none" w:sz="0" w:space="0" w:color="auto"/>
        <w:left w:val="none" w:sz="0" w:space="0" w:color="auto"/>
        <w:bottom w:val="none" w:sz="0" w:space="0" w:color="auto"/>
        <w:right w:val="none" w:sz="0" w:space="0" w:color="auto"/>
      </w:divBdr>
    </w:div>
    <w:div w:id="1919704856">
      <w:bodyDiv w:val="1"/>
      <w:marLeft w:val="0"/>
      <w:marRight w:val="0"/>
      <w:marTop w:val="0"/>
      <w:marBottom w:val="0"/>
      <w:divBdr>
        <w:top w:val="none" w:sz="0" w:space="0" w:color="auto"/>
        <w:left w:val="none" w:sz="0" w:space="0" w:color="auto"/>
        <w:bottom w:val="none" w:sz="0" w:space="0" w:color="auto"/>
        <w:right w:val="none" w:sz="0" w:space="0" w:color="auto"/>
      </w:divBdr>
    </w:div>
    <w:div w:id="1937864027">
      <w:bodyDiv w:val="1"/>
      <w:marLeft w:val="0"/>
      <w:marRight w:val="0"/>
      <w:marTop w:val="0"/>
      <w:marBottom w:val="0"/>
      <w:divBdr>
        <w:top w:val="none" w:sz="0" w:space="0" w:color="auto"/>
        <w:left w:val="none" w:sz="0" w:space="0" w:color="auto"/>
        <w:bottom w:val="none" w:sz="0" w:space="0" w:color="auto"/>
        <w:right w:val="none" w:sz="0" w:space="0" w:color="auto"/>
      </w:divBdr>
    </w:div>
    <w:div w:id="1940064403">
      <w:bodyDiv w:val="1"/>
      <w:marLeft w:val="0"/>
      <w:marRight w:val="0"/>
      <w:marTop w:val="0"/>
      <w:marBottom w:val="0"/>
      <w:divBdr>
        <w:top w:val="none" w:sz="0" w:space="0" w:color="auto"/>
        <w:left w:val="none" w:sz="0" w:space="0" w:color="auto"/>
        <w:bottom w:val="none" w:sz="0" w:space="0" w:color="auto"/>
        <w:right w:val="none" w:sz="0" w:space="0" w:color="auto"/>
      </w:divBdr>
    </w:div>
    <w:div w:id="1948464219">
      <w:bodyDiv w:val="1"/>
      <w:marLeft w:val="0"/>
      <w:marRight w:val="0"/>
      <w:marTop w:val="0"/>
      <w:marBottom w:val="0"/>
      <w:divBdr>
        <w:top w:val="none" w:sz="0" w:space="0" w:color="auto"/>
        <w:left w:val="none" w:sz="0" w:space="0" w:color="auto"/>
        <w:bottom w:val="none" w:sz="0" w:space="0" w:color="auto"/>
        <w:right w:val="none" w:sz="0" w:space="0" w:color="auto"/>
      </w:divBdr>
    </w:div>
    <w:div w:id="1951744867">
      <w:bodyDiv w:val="1"/>
      <w:marLeft w:val="0"/>
      <w:marRight w:val="0"/>
      <w:marTop w:val="0"/>
      <w:marBottom w:val="0"/>
      <w:divBdr>
        <w:top w:val="none" w:sz="0" w:space="0" w:color="auto"/>
        <w:left w:val="none" w:sz="0" w:space="0" w:color="auto"/>
        <w:bottom w:val="none" w:sz="0" w:space="0" w:color="auto"/>
        <w:right w:val="none" w:sz="0" w:space="0" w:color="auto"/>
      </w:divBdr>
    </w:div>
    <w:div w:id="1957129776">
      <w:bodyDiv w:val="1"/>
      <w:marLeft w:val="0"/>
      <w:marRight w:val="0"/>
      <w:marTop w:val="0"/>
      <w:marBottom w:val="0"/>
      <w:divBdr>
        <w:top w:val="none" w:sz="0" w:space="0" w:color="auto"/>
        <w:left w:val="none" w:sz="0" w:space="0" w:color="auto"/>
        <w:bottom w:val="none" w:sz="0" w:space="0" w:color="auto"/>
        <w:right w:val="none" w:sz="0" w:space="0" w:color="auto"/>
      </w:divBdr>
    </w:div>
    <w:div w:id="1963802182">
      <w:bodyDiv w:val="1"/>
      <w:marLeft w:val="0"/>
      <w:marRight w:val="0"/>
      <w:marTop w:val="0"/>
      <w:marBottom w:val="0"/>
      <w:divBdr>
        <w:top w:val="none" w:sz="0" w:space="0" w:color="auto"/>
        <w:left w:val="none" w:sz="0" w:space="0" w:color="auto"/>
        <w:bottom w:val="none" w:sz="0" w:space="0" w:color="auto"/>
        <w:right w:val="none" w:sz="0" w:space="0" w:color="auto"/>
      </w:divBdr>
    </w:div>
    <w:div w:id="1968312689">
      <w:bodyDiv w:val="1"/>
      <w:marLeft w:val="0"/>
      <w:marRight w:val="0"/>
      <w:marTop w:val="0"/>
      <w:marBottom w:val="0"/>
      <w:divBdr>
        <w:top w:val="none" w:sz="0" w:space="0" w:color="auto"/>
        <w:left w:val="none" w:sz="0" w:space="0" w:color="auto"/>
        <w:bottom w:val="none" w:sz="0" w:space="0" w:color="auto"/>
        <w:right w:val="none" w:sz="0" w:space="0" w:color="auto"/>
      </w:divBdr>
    </w:div>
    <w:div w:id="1971588522">
      <w:bodyDiv w:val="1"/>
      <w:marLeft w:val="0"/>
      <w:marRight w:val="0"/>
      <w:marTop w:val="0"/>
      <w:marBottom w:val="0"/>
      <w:divBdr>
        <w:top w:val="none" w:sz="0" w:space="0" w:color="auto"/>
        <w:left w:val="none" w:sz="0" w:space="0" w:color="auto"/>
        <w:bottom w:val="none" w:sz="0" w:space="0" w:color="auto"/>
        <w:right w:val="none" w:sz="0" w:space="0" w:color="auto"/>
      </w:divBdr>
    </w:div>
    <w:div w:id="1978753185">
      <w:bodyDiv w:val="1"/>
      <w:marLeft w:val="0"/>
      <w:marRight w:val="0"/>
      <w:marTop w:val="0"/>
      <w:marBottom w:val="0"/>
      <w:divBdr>
        <w:top w:val="none" w:sz="0" w:space="0" w:color="auto"/>
        <w:left w:val="none" w:sz="0" w:space="0" w:color="auto"/>
        <w:bottom w:val="none" w:sz="0" w:space="0" w:color="auto"/>
        <w:right w:val="none" w:sz="0" w:space="0" w:color="auto"/>
      </w:divBdr>
    </w:div>
    <w:div w:id="1988826647">
      <w:bodyDiv w:val="1"/>
      <w:marLeft w:val="0"/>
      <w:marRight w:val="0"/>
      <w:marTop w:val="0"/>
      <w:marBottom w:val="0"/>
      <w:divBdr>
        <w:top w:val="none" w:sz="0" w:space="0" w:color="auto"/>
        <w:left w:val="none" w:sz="0" w:space="0" w:color="auto"/>
        <w:bottom w:val="none" w:sz="0" w:space="0" w:color="auto"/>
        <w:right w:val="none" w:sz="0" w:space="0" w:color="auto"/>
      </w:divBdr>
    </w:div>
    <w:div w:id="1993438306">
      <w:bodyDiv w:val="1"/>
      <w:marLeft w:val="0"/>
      <w:marRight w:val="0"/>
      <w:marTop w:val="0"/>
      <w:marBottom w:val="0"/>
      <w:divBdr>
        <w:top w:val="none" w:sz="0" w:space="0" w:color="auto"/>
        <w:left w:val="none" w:sz="0" w:space="0" w:color="auto"/>
        <w:bottom w:val="none" w:sz="0" w:space="0" w:color="auto"/>
        <w:right w:val="none" w:sz="0" w:space="0" w:color="auto"/>
      </w:divBdr>
    </w:div>
    <w:div w:id="1994023827">
      <w:bodyDiv w:val="1"/>
      <w:marLeft w:val="0"/>
      <w:marRight w:val="0"/>
      <w:marTop w:val="0"/>
      <w:marBottom w:val="0"/>
      <w:divBdr>
        <w:top w:val="none" w:sz="0" w:space="0" w:color="auto"/>
        <w:left w:val="none" w:sz="0" w:space="0" w:color="auto"/>
        <w:bottom w:val="none" w:sz="0" w:space="0" w:color="auto"/>
        <w:right w:val="none" w:sz="0" w:space="0" w:color="auto"/>
      </w:divBdr>
    </w:div>
    <w:div w:id="2001302990">
      <w:bodyDiv w:val="1"/>
      <w:marLeft w:val="0"/>
      <w:marRight w:val="0"/>
      <w:marTop w:val="0"/>
      <w:marBottom w:val="0"/>
      <w:divBdr>
        <w:top w:val="none" w:sz="0" w:space="0" w:color="auto"/>
        <w:left w:val="none" w:sz="0" w:space="0" w:color="auto"/>
        <w:bottom w:val="none" w:sz="0" w:space="0" w:color="auto"/>
        <w:right w:val="none" w:sz="0" w:space="0" w:color="auto"/>
      </w:divBdr>
    </w:div>
    <w:div w:id="2007704805">
      <w:bodyDiv w:val="1"/>
      <w:marLeft w:val="0"/>
      <w:marRight w:val="0"/>
      <w:marTop w:val="0"/>
      <w:marBottom w:val="0"/>
      <w:divBdr>
        <w:top w:val="none" w:sz="0" w:space="0" w:color="auto"/>
        <w:left w:val="none" w:sz="0" w:space="0" w:color="auto"/>
        <w:bottom w:val="none" w:sz="0" w:space="0" w:color="auto"/>
        <w:right w:val="none" w:sz="0" w:space="0" w:color="auto"/>
      </w:divBdr>
    </w:div>
    <w:div w:id="2013676961">
      <w:bodyDiv w:val="1"/>
      <w:marLeft w:val="0"/>
      <w:marRight w:val="0"/>
      <w:marTop w:val="0"/>
      <w:marBottom w:val="0"/>
      <w:divBdr>
        <w:top w:val="none" w:sz="0" w:space="0" w:color="auto"/>
        <w:left w:val="none" w:sz="0" w:space="0" w:color="auto"/>
        <w:bottom w:val="none" w:sz="0" w:space="0" w:color="auto"/>
        <w:right w:val="none" w:sz="0" w:space="0" w:color="auto"/>
      </w:divBdr>
    </w:div>
    <w:div w:id="2013995253">
      <w:bodyDiv w:val="1"/>
      <w:marLeft w:val="0"/>
      <w:marRight w:val="0"/>
      <w:marTop w:val="0"/>
      <w:marBottom w:val="0"/>
      <w:divBdr>
        <w:top w:val="none" w:sz="0" w:space="0" w:color="auto"/>
        <w:left w:val="none" w:sz="0" w:space="0" w:color="auto"/>
        <w:bottom w:val="none" w:sz="0" w:space="0" w:color="auto"/>
        <w:right w:val="none" w:sz="0" w:space="0" w:color="auto"/>
      </w:divBdr>
    </w:div>
    <w:div w:id="2022319131">
      <w:bodyDiv w:val="1"/>
      <w:marLeft w:val="0"/>
      <w:marRight w:val="0"/>
      <w:marTop w:val="0"/>
      <w:marBottom w:val="0"/>
      <w:divBdr>
        <w:top w:val="none" w:sz="0" w:space="0" w:color="auto"/>
        <w:left w:val="none" w:sz="0" w:space="0" w:color="auto"/>
        <w:bottom w:val="none" w:sz="0" w:space="0" w:color="auto"/>
        <w:right w:val="none" w:sz="0" w:space="0" w:color="auto"/>
      </w:divBdr>
    </w:div>
    <w:div w:id="2023319065">
      <w:bodyDiv w:val="1"/>
      <w:marLeft w:val="0"/>
      <w:marRight w:val="0"/>
      <w:marTop w:val="0"/>
      <w:marBottom w:val="0"/>
      <w:divBdr>
        <w:top w:val="none" w:sz="0" w:space="0" w:color="auto"/>
        <w:left w:val="none" w:sz="0" w:space="0" w:color="auto"/>
        <w:bottom w:val="none" w:sz="0" w:space="0" w:color="auto"/>
        <w:right w:val="none" w:sz="0" w:space="0" w:color="auto"/>
      </w:divBdr>
    </w:div>
    <w:div w:id="2041198657">
      <w:bodyDiv w:val="1"/>
      <w:marLeft w:val="0"/>
      <w:marRight w:val="0"/>
      <w:marTop w:val="0"/>
      <w:marBottom w:val="0"/>
      <w:divBdr>
        <w:top w:val="none" w:sz="0" w:space="0" w:color="auto"/>
        <w:left w:val="none" w:sz="0" w:space="0" w:color="auto"/>
        <w:bottom w:val="none" w:sz="0" w:space="0" w:color="auto"/>
        <w:right w:val="none" w:sz="0" w:space="0" w:color="auto"/>
      </w:divBdr>
    </w:div>
    <w:div w:id="2053578848">
      <w:bodyDiv w:val="1"/>
      <w:marLeft w:val="0"/>
      <w:marRight w:val="0"/>
      <w:marTop w:val="0"/>
      <w:marBottom w:val="0"/>
      <w:divBdr>
        <w:top w:val="none" w:sz="0" w:space="0" w:color="auto"/>
        <w:left w:val="none" w:sz="0" w:space="0" w:color="auto"/>
        <w:bottom w:val="none" w:sz="0" w:space="0" w:color="auto"/>
        <w:right w:val="none" w:sz="0" w:space="0" w:color="auto"/>
      </w:divBdr>
    </w:div>
    <w:div w:id="2062291532">
      <w:bodyDiv w:val="1"/>
      <w:marLeft w:val="0"/>
      <w:marRight w:val="0"/>
      <w:marTop w:val="0"/>
      <w:marBottom w:val="0"/>
      <w:divBdr>
        <w:top w:val="none" w:sz="0" w:space="0" w:color="auto"/>
        <w:left w:val="none" w:sz="0" w:space="0" w:color="auto"/>
        <w:bottom w:val="none" w:sz="0" w:space="0" w:color="auto"/>
        <w:right w:val="none" w:sz="0" w:space="0" w:color="auto"/>
      </w:divBdr>
    </w:div>
    <w:div w:id="2065786753">
      <w:bodyDiv w:val="1"/>
      <w:marLeft w:val="0"/>
      <w:marRight w:val="0"/>
      <w:marTop w:val="0"/>
      <w:marBottom w:val="0"/>
      <w:divBdr>
        <w:top w:val="none" w:sz="0" w:space="0" w:color="auto"/>
        <w:left w:val="none" w:sz="0" w:space="0" w:color="auto"/>
        <w:bottom w:val="none" w:sz="0" w:space="0" w:color="auto"/>
        <w:right w:val="none" w:sz="0" w:space="0" w:color="auto"/>
      </w:divBdr>
    </w:div>
    <w:div w:id="2073431829">
      <w:bodyDiv w:val="1"/>
      <w:marLeft w:val="0"/>
      <w:marRight w:val="0"/>
      <w:marTop w:val="0"/>
      <w:marBottom w:val="0"/>
      <w:divBdr>
        <w:top w:val="none" w:sz="0" w:space="0" w:color="auto"/>
        <w:left w:val="none" w:sz="0" w:space="0" w:color="auto"/>
        <w:bottom w:val="none" w:sz="0" w:space="0" w:color="auto"/>
        <w:right w:val="none" w:sz="0" w:space="0" w:color="auto"/>
      </w:divBdr>
    </w:div>
    <w:div w:id="2080470415">
      <w:bodyDiv w:val="1"/>
      <w:marLeft w:val="0"/>
      <w:marRight w:val="0"/>
      <w:marTop w:val="0"/>
      <w:marBottom w:val="0"/>
      <w:divBdr>
        <w:top w:val="none" w:sz="0" w:space="0" w:color="auto"/>
        <w:left w:val="none" w:sz="0" w:space="0" w:color="auto"/>
        <w:bottom w:val="none" w:sz="0" w:space="0" w:color="auto"/>
        <w:right w:val="none" w:sz="0" w:space="0" w:color="auto"/>
      </w:divBdr>
    </w:div>
    <w:div w:id="2084180045">
      <w:bodyDiv w:val="1"/>
      <w:marLeft w:val="0"/>
      <w:marRight w:val="0"/>
      <w:marTop w:val="0"/>
      <w:marBottom w:val="0"/>
      <w:divBdr>
        <w:top w:val="none" w:sz="0" w:space="0" w:color="auto"/>
        <w:left w:val="none" w:sz="0" w:space="0" w:color="auto"/>
        <w:bottom w:val="none" w:sz="0" w:space="0" w:color="auto"/>
        <w:right w:val="none" w:sz="0" w:space="0" w:color="auto"/>
      </w:divBdr>
    </w:div>
    <w:div w:id="2088114404">
      <w:bodyDiv w:val="1"/>
      <w:marLeft w:val="0"/>
      <w:marRight w:val="0"/>
      <w:marTop w:val="0"/>
      <w:marBottom w:val="0"/>
      <w:divBdr>
        <w:top w:val="none" w:sz="0" w:space="0" w:color="auto"/>
        <w:left w:val="none" w:sz="0" w:space="0" w:color="auto"/>
        <w:bottom w:val="none" w:sz="0" w:space="0" w:color="auto"/>
        <w:right w:val="none" w:sz="0" w:space="0" w:color="auto"/>
      </w:divBdr>
    </w:div>
    <w:div w:id="2094429425">
      <w:bodyDiv w:val="1"/>
      <w:marLeft w:val="0"/>
      <w:marRight w:val="0"/>
      <w:marTop w:val="0"/>
      <w:marBottom w:val="0"/>
      <w:divBdr>
        <w:top w:val="none" w:sz="0" w:space="0" w:color="auto"/>
        <w:left w:val="none" w:sz="0" w:space="0" w:color="auto"/>
        <w:bottom w:val="none" w:sz="0" w:space="0" w:color="auto"/>
        <w:right w:val="none" w:sz="0" w:space="0" w:color="auto"/>
      </w:divBdr>
    </w:div>
    <w:div w:id="2107070659">
      <w:bodyDiv w:val="1"/>
      <w:marLeft w:val="0"/>
      <w:marRight w:val="0"/>
      <w:marTop w:val="0"/>
      <w:marBottom w:val="0"/>
      <w:divBdr>
        <w:top w:val="none" w:sz="0" w:space="0" w:color="auto"/>
        <w:left w:val="none" w:sz="0" w:space="0" w:color="auto"/>
        <w:bottom w:val="none" w:sz="0" w:space="0" w:color="auto"/>
        <w:right w:val="none" w:sz="0" w:space="0" w:color="auto"/>
      </w:divBdr>
    </w:div>
    <w:div w:id="2108650924">
      <w:bodyDiv w:val="1"/>
      <w:marLeft w:val="0"/>
      <w:marRight w:val="0"/>
      <w:marTop w:val="0"/>
      <w:marBottom w:val="0"/>
      <w:divBdr>
        <w:top w:val="none" w:sz="0" w:space="0" w:color="auto"/>
        <w:left w:val="none" w:sz="0" w:space="0" w:color="auto"/>
        <w:bottom w:val="none" w:sz="0" w:space="0" w:color="auto"/>
        <w:right w:val="none" w:sz="0" w:space="0" w:color="auto"/>
      </w:divBdr>
    </w:div>
    <w:div w:id="2118062094">
      <w:bodyDiv w:val="1"/>
      <w:marLeft w:val="0"/>
      <w:marRight w:val="0"/>
      <w:marTop w:val="0"/>
      <w:marBottom w:val="0"/>
      <w:divBdr>
        <w:top w:val="none" w:sz="0" w:space="0" w:color="auto"/>
        <w:left w:val="none" w:sz="0" w:space="0" w:color="auto"/>
        <w:bottom w:val="none" w:sz="0" w:space="0" w:color="auto"/>
        <w:right w:val="none" w:sz="0" w:space="0" w:color="auto"/>
      </w:divBdr>
    </w:div>
    <w:div w:id="2123188590">
      <w:bodyDiv w:val="1"/>
      <w:marLeft w:val="0"/>
      <w:marRight w:val="0"/>
      <w:marTop w:val="0"/>
      <w:marBottom w:val="0"/>
      <w:divBdr>
        <w:top w:val="none" w:sz="0" w:space="0" w:color="auto"/>
        <w:left w:val="none" w:sz="0" w:space="0" w:color="auto"/>
        <w:bottom w:val="none" w:sz="0" w:space="0" w:color="auto"/>
        <w:right w:val="none" w:sz="0" w:space="0" w:color="auto"/>
      </w:divBdr>
    </w:div>
    <w:div w:id="2124154395">
      <w:bodyDiv w:val="1"/>
      <w:marLeft w:val="0"/>
      <w:marRight w:val="0"/>
      <w:marTop w:val="0"/>
      <w:marBottom w:val="0"/>
      <w:divBdr>
        <w:top w:val="none" w:sz="0" w:space="0" w:color="auto"/>
        <w:left w:val="none" w:sz="0" w:space="0" w:color="auto"/>
        <w:bottom w:val="none" w:sz="0" w:space="0" w:color="auto"/>
        <w:right w:val="none" w:sz="0" w:space="0" w:color="auto"/>
      </w:divBdr>
    </w:div>
    <w:div w:id="2126926788">
      <w:bodyDiv w:val="1"/>
      <w:marLeft w:val="0"/>
      <w:marRight w:val="0"/>
      <w:marTop w:val="0"/>
      <w:marBottom w:val="0"/>
      <w:divBdr>
        <w:top w:val="none" w:sz="0" w:space="0" w:color="auto"/>
        <w:left w:val="none" w:sz="0" w:space="0" w:color="auto"/>
        <w:bottom w:val="none" w:sz="0" w:space="0" w:color="auto"/>
        <w:right w:val="none" w:sz="0" w:space="0" w:color="auto"/>
      </w:divBdr>
    </w:div>
    <w:div w:id="2127306859">
      <w:bodyDiv w:val="1"/>
      <w:marLeft w:val="0"/>
      <w:marRight w:val="0"/>
      <w:marTop w:val="0"/>
      <w:marBottom w:val="0"/>
      <w:divBdr>
        <w:top w:val="none" w:sz="0" w:space="0" w:color="auto"/>
        <w:left w:val="none" w:sz="0" w:space="0" w:color="auto"/>
        <w:bottom w:val="none" w:sz="0" w:space="0" w:color="auto"/>
        <w:right w:val="none" w:sz="0" w:space="0" w:color="auto"/>
      </w:divBdr>
    </w:div>
    <w:div w:id="2132242082">
      <w:bodyDiv w:val="1"/>
      <w:marLeft w:val="0"/>
      <w:marRight w:val="0"/>
      <w:marTop w:val="0"/>
      <w:marBottom w:val="0"/>
      <w:divBdr>
        <w:top w:val="none" w:sz="0" w:space="0" w:color="auto"/>
        <w:left w:val="none" w:sz="0" w:space="0" w:color="auto"/>
        <w:bottom w:val="none" w:sz="0" w:space="0" w:color="auto"/>
        <w:right w:val="none" w:sz="0" w:space="0" w:color="auto"/>
      </w:divBdr>
    </w:div>
    <w:div w:id="214442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1334</Words>
  <Characters>7605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Арина Комарова</dc:creator>
  <cp:keywords/>
  <dc:description/>
  <cp:lastModifiedBy>Учетная запись Майкрософт</cp:lastModifiedBy>
  <cp:revision>8</cp:revision>
  <dcterms:created xsi:type="dcterms:W3CDTF">2026-03-27T11:30:00Z</dcterms:created>
  <dcterms:modified xsi:type="dcterms:W3CDTF">2026-04-01T13:40:00Z</dcterms:modified>
</cp:coreProperties>
</file>